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rPr>
          <w:sz w:val="12"/>
          <w:szCs w:val="12"/>
        </w:rPr>
      </w:pPr>
      <w:r w:rsidDel="00000000" w:rsidR="00000000" w:rsidRPr="00000000">
        <w:rPr>
          <w:rtl w:val="0"/>
        </w:rPr>
      </w:r>
    </w:p>
    <w:tbl>
      <w:tblPr>
        <w:tblStyle w:val="Table1"/>
        <w:tblW w:w="103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8"/>
        <w:gridCol w:w="1738"/>
        <w:gridCol w:w="1670"/>
        <w:gridCol w:w="3384"/>
        <w:tblGridChange w:id="0">
          <w:tblGrid>
            <w:gridCol w:w="3518"/>
            <w:gridCol w:w="1738"/>
            <w:gridCol w:w="1670"/>
            <w:gridCol w:w="3384"/>
          </w:tblGrid>
        </w:tblGridChange>
      </w:tblGrid>
      <w:tr>
        <w:trPr>
          <w:trHeight w:val="620" w:hRule="atLeast"/>
        </w:trPr>
        <w:tc>
          <w:tcPr/>
          <w:p w:rsidR="00000000" w:rsidDel="00000000" w:rsidP="00000000" w:rsidRDefault="00000000" w:rsidRPr="00000000" w14:paraId="00000002">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Subject:</w:t>
            </w:r>
            <w:r w:rsidDel="00000000" w:rsidR="00000000" w:rsidRPr="00000000">
              <w:rPr>
                <w:rFonts w:ascii="Cambria" w:cs="Cambria" w:eastAsia="Cambria" w:hAnsi="Cambria"/>
                <w:sz w:val="28"/>
                <w:szCs w:val="28"/>
                <w:rtl w:val="0"/>
              </w:rPr>
              <w:t xml:space="preserve">  Science</w:t>
            </w:r>
          </w:p>
        </w:tc>
        <w:tc>
          <w:tcPr>
            <w:gridSpan w:val="2"/>
          </w:tcPr>
          <w:p w:rsidR="00000000" w:rsidDel="00000000" w:rsidP="00000000" w:rsidRDefault="00000000" w:rsidRPr="00000000" w14:paraId="00000003">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Grade:</w:t>
            </w:r>
            <w:r w:rsidDel="00000000" w:rsidR="00000000" w:rsidRPr="00000000">
              <w:rPr>
                <w:rFonts w:ascii="Cambria" w:cs="Cambria" w:eastAsia="Cambria" w:hAnsi="Cambria"/>
                <w:sz w:val="28"/>
                <w:szCs w:val="28"/>
                <w:rtl w:val="0"/>
              </w:rPr>
              <w:t xml:space="preserve">  6</w:t>
            </w:r>
          </w:p>
        </w:tc>
        <w:tc>
          <w:tcPr/>
          <w:p w:rsidR="00000000" w:rsidDel="00000000" w:rsidP="00000000" w:rsidRDefault="00000000" w:rsidRPr="00000000" w14:paraId="00000005">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Unit ID:</w:t>
            </w:r>
            <w:r w:rsidDel="00000000" w:rsidR="00000000" w:rsidRPr="00000000">
              <w:rPr>
                <w:rFonts w:ascii="Cambria" w:cs="Cambria" w:eastAsia="Cambria" w:hAnsi="Cambria"/>
                <w:sz w:val="28"/>
                <w:szCs w:val="28"/>
                <w:rtl w:val="0"/>
              </w:rPr>
              <w:t xml:space="preserve">  </w:t>
            </w:r>
          </w:p>
        </w:tc>
      </w:tr>
      <w:tr>
        <w:trPr>
          <w:trHeight w:val="620" w:hRule="atLeast"/>
        </w:trPr>
        <w:tc>
          <w:tcPr>
            <w:gridSpan w:val="3"/>
          </w:tcPr>
          <w:p w:rsidR="00000000" w:rsidDel="00000000" w:rsidP="00000000" w:rsidRDefault="00000000" w:rsidRPr="00000000" w14:paraId="00000006">
            <w:pPr>
              <w:pStyle w:val="Title"/>
              <w:spacing w:after="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Unit 4:  </w:t>
            </w:r>
            <w:r w:rsidDel="00000000" w:rsidR="00000000" w:rsidRPr="00000000">
              <w:rPr>
                <w:rFonts w:ascii="Cambria" w:cs="Cambria" w:eastAsia="Cambria" w:hAnsi="Cambria"/>
                <w:sz w:val="28"/>
                <w:szCs w:val="28"/>
                <w:rtl w:val="0"/>
              </w:rPr>
              <w:t xml:space="preserve">Human Body Systems</w:t>
            </w:r>
            <w:r w:rsidDel="00000000" w:rsidR="00000000" w:rsidRPr="00000000">
              <w:rPr>
                <w:rtl w:val="0"/>
              </w:rPr>
            </w:r>
          </w:p>
        </w:tc>
        <w:tc>
          <w:tcPr/>
          <w:p w:rsidR="00000000" w:rsidDel="00000000" w:rsidP="00000000" w:rsidRDefault="00000000" w:rsidRPr="00000000" w14:paraId="00000009">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Length:</w:t>
            </w:r>
            <w:r w:rsidDel="00000000" w:rsidR="00000000" w:rsidRPr="00000000">
              <w:rPr>
                <w:rFonts w:ascii="Cambria" w:cs="Cambria" w:eastAsia="Cambria" w:hAnsi="Cambria"/>
                <w:sz w:val="28"/>
                <w:szCs w:val="28"/>
                <w:rtl w:val="0"/>
              </w:rPr>
              <w:t xml:space="preserve">  </w:t>
            </w:r>
          </w:p>
        </w:tc>
      </w:tr>
      <w:tr>
        <w:tc>
          <w:tcPr>
            <w:gridSpan w:val="4"/>
            <w:shd w:fill="003399" w:val="clear"/>
          </w:tcPr>
          <w:p w:rsidR="00000000" w:rsidDel="00000000" w:rsidP="00000000" w:rsidRDefault="00000000" w:rsidRPr="00000000" w14:paraId="0000000A">
            <w:pPr>
              <w:pStyle w:val="Heading1"/>
              <w:spacing w:before="0" w:line="240" w:lineRule="auto"/>
              <w:jc w:val="center"/>
              <w:rPr>
                <w:rFonts w:ascii="Times New Roman" w:cs="Times New Roman" w:eastAsia="Times New Roman" w:hAnsi="Times New Roman"/>
                <w:b w:val="1"/>
                <w:i w:val="1"/>
                <w:color w:val="ffffff"/>
                <w:sz w:val="28"/>
                <w:szCs w:val="28"/>
              </w:rPr>
            </w:pPr>
            <w:r w:rsidDel="00000000" w:rsidR="00000000" w:rsidRPr="00000000">
              <w:rPr>
                <w:rFonts w:ascii="Times New Roman" w:cs="Times New Roman" w:eastAsia="Times New Roman" w:hAnsi="Times New Roman"/>
                <w:b w:val="1"/>
                <w:i w:val="1"/>
                <w:color w:val="ffffff"/>
                <w:sz w:val="28"/>
                <w:szCs w:val="28"/>
                <w:rtl w:val="0"/>
              </w:rPr>
              <w:t xml:space="preserve">Stage 1: Desired Results</w:t>
            </w:r>
          </w:p>
        </w:tc>
      </w:tr>
      <w:tr>
        <w:tc>
          <w:tcPr>
            <w:gridSpan w:val="4"/>
          </w:tcPr>
          <w:p w:rsidR="00000000" w:rsidDel="00000000" w:rsidP="00000000" w:rsidRDefault="00000000" w:rsidRPr="00000000" w14:paraId="0000000E">
            <w:pPr>
              <w:pStyle w:val="Heading2"/>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Standards:</w:t>
            </w:r>
          </w:p>
          <w:p w:rsidR="00000000" w:rsidDel="00000000" w:rsidP="00000000" w:rsidRDefault="00000000" w:rsidRPr="00000000" w14:paraId="0000000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Content Standards:</w:t>
            </w:r>
          </w:p>
          <w:p w:rsidR="00000000" w:rsidDel="00000000" w:rsidP="00000000" w:rsidRDefault="00000000" w:rsidRPr="00000000" w14:paraId="00000010">
            <w:pPr>
              <w:spacing w:line="240" w:lineRule="auto"/>
              <w:rPr>
                <w:sz w:val="20"/>
                <w:szCs w:val="20"/>
                <w:highlight w:val="yellow"/>
              </w:rPr>
            </w:pPr>
            <w:r w:rsidDel="00000000" w:rsidR="00000000" w:rsidRPr="00000000">
              <w:rPr>
                <w:b w:val="1"/>
                <w:sz w:val="20"/>
                <w:szCs w:val="20"/>
                <w:highlight w:val="yellow"/>
                <w:rtl w:val="0"/>
              </w:rPr>
              <w:t xml:space="preserve">6. MS-LS 1-3 </w:t>
            </w:r>
            <w:r w:rsidDel="00000000" w:rsidR="00000000" w:rsidRPr="00000000">
              <w:rPr>
                <w:sz w:val="20"/>
                <w:szCs w:val="20"/>
                <w:highlight w:val="yellow"/>
                <w:rtl w:val="0"/>
              </w:rPr>
              <w:t xml:space="preserve">Construct an argument supported by evidence that the cbody systems interact to carry out essential functions of life.</w:t>
            </w:r>
          </w:p>
          <w:p w:rsidR="00000000" w:rsidDel="00000000" w:rsidP="00000000" w:rsidRDefault="00000000" w:rsidRPr="00000000" w14:paraId="00000011">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012">
            <w:pPr>
              <w:spacing w:line="240" w:lineRule="auto"/>
              <w:rPr>
                <w:b w:val="1"/>
                <w:color w:val="cc0000"/>
                <w:sz w:val="16"/>
                <w:szCs w:val="16"/>
                <w:highlight w:val="yellow"/>
              </w:rPr>
            </w:pPr>
            <w:r w:rsidDel="00000000" w:rsidR="00000000" w:rsidRPr="00000000">
              <w:rPr>
                <w:color w:val="cc0000"/>
                <w:sz w:val="16"/>
                <w:szCs w:val="16"/>
                <w:highlight w:val="yellow"/>
                <w:rtl w:val="0"/>
              </w:rPr>
              <w:t xml:space="preserve">Clarification Statements: Emphasis is on the functions and interactions of the body systems, not specific body parts or organs.   An argument should convey that different types of cells can join together to form specialized tissues, which in turn may form organs which work together as body systems. Body systems to be included are the circulatory, digestive, respiratory, excretory, muscular/skeletal, and nervous systems. Essential functions of life include obtaining food and other nutrients (minerals), releasing energy from food; removing wastes; responding to stimuli; maintaining internal conditions; and growing/developing. An example of interacting systems could include the respiratory system taking in oxygen from the environment which the circulatory system delivers to cells for cellular respiration, ot the digestive system taking in nutrients which the circulatory system transports to cells around the body.</w:t>
            </w:r>
            <w:r w:rsidDel="00000000" w:rsidR="00000000" w:rsidRPr="00000000">
              <w:rPr>
                <w:rtl w:val="0"/>
              </w:rPr>
            </w:r>
          </w:p>
          <w:p w:rsidR="00000000" w:rsidDel="00000000" w:rsidP="00000000" w:rsidRDefault="00000000" w:rsidRPr="00000000" w14:paraId="00000013">
            <w:pPr>
              <w:spacing w:line="240" w:lineRule="auto"/>
              <w:jc w:val="both"/>
              <w:rPr>
                <w:b w:val="1"/>
                <w:sz w:val="20"/>
                <w:szCs w:val="20"/>
                <w:highlight w:val="yellow"/>
              </w:rPr>
            </w:pPr>
            <w:r w:rsidDel="00000000" w:rsidR="00000000" w:rsidRPr="00000000">
              <w:rPr>
                <w:rtl w:val="0"/>
              </w:rPr>
            </w:r>
          </w:p>
          <w:p w:rsidR="00000000" w:rsidDel="00000000" w:rsidP="00000000" w:rsidRDefault="00000000" w:rsidRPr="00000000" w14:paraId="00000014">
            <w:pPr>
              <w:spacing w:line="240" w:lineRule="auto"/>
              <w:rPr>
                <w:sz w:val="20"/>
                <w:szCs w:val="20"/>
                <w:highlight w:val="yellow"/>
              </w:rPr>
            </w:pPr>
            <w:r w:rsidDel="00000000" w:rsidR="00000000" w:rsidRPr="00000000">
              <w:rPr>
                <w:b w:val="1"/>
                <w:sz w:val="20"/>
                <w:szCs w:val="20"/>
                <w:highlight w:val="yellow"/>
                <w:rtl w:val="0"/>
              </w:rPr>
              <w:t xml:space="preserve">6.W.1  </w:t>
            </w:r>
            <w:r w:rsidDel="00000000" w:rsidR="00000000" w:rsidRPr="00000000">
              <w:rPr>
                <w:sz w:val="20"/>
                <w:szCs w:val="20"/>
                <w:highlight w:val="yellow"/>
                <w:rtl w:val="0"/>
              </w:rPr>
              <w:t xml:space="preserve">Write arguments to support claims with clear reasons</w:t>
            </w:r>
          </w:p>
          <w:p w:rsidR="00000000" w:rsidDel="00000000" w:rsidP="00000000" w:rsidRDefault="00000000" w:rsidRPr="00000000" w14:paraId="00000015">
            <w:pPr>
              <w:spacing w:line="240" w:lineRule="auto"/>
              <w:rPr>
                <w:sz w:val="20"/>
                <w:szCs w:val="20"/>
                <w:highlight w:val="yellow"/>
              </w:rPr>
            </w:pPr>
            <w:r w:rsidDel="00000000" w:rsidR="00000000" w:rsidRPr="00000000">
              <w:rPr>
                <w:sz w:val="20"/>
                <w:szCs w:val="20"/>
                <w:highlight w:val="yellow"/>
                <w:rtl w:val="0"/>
              </w:rPr>
              <w:t xml:space="preserve">a. Introduce claim(s) and organize the reasons and evidence clearly.</w:t>
            </w:r>
          </w:p>
          <w:p w:rsidR="00000000" w:rsidDel="00000000" w:rsidP="00000000" w:rsidRDefault="00000000" w:rsidRPr="00000000" w14:paraId="00000016">
            <w:pPr>
              <w:spacing w:line="240" w:lineRule="auto"/>
              <w:rPr>
                <w:sz w:val="20"/>
                <w:szCs w:val="20"/>
                <w:highlight w:val="yellow"/>
              </w:rPr>
            </w:pPr>
            <w:r w:rsidDel="00000000" w:rsidR="00000000" w:rsidRPr="00000000">
              <w:rPr>
                <w:sz w:val="20"/>
                <w:szCs w:val="20"/>
                <w:highlight w:val="yellow"/>
                <w:rtl w:val="0"/>
              </w:rPr>
              <w:t xml:space="preserve">b. Support claim(s) with clear reasons and relevant evidence and demonstrating an understanding of the topic.</w:t>
            </w:r>
          </w:p>
          <w:p w:rsidR="00000000" w:rsidDel="00000000" w:rsidP="00000000" w:rsidRDefault="00000000" w:rsidRPr="00000000" w14:paraId="00000017">
            <w:pPr>
              <w:spacing w:line="240" w:lineRule="auto"/>
              <w:rPr>
                <w:sz w:val="20"/>
                <w:szCs w:val="20"/>
                <w:highlight w:val="yellow"/>
              </w:rPr>
            </w:pPr>
            <w:r w:rsidDel="00000000" w:rsidR="00000000" w:rsidRPr="00000000">
              <w:rPr>
                <w:sz w:val="20"/>
                <w:szCs w:val="20"/>
                <w:highlight w:val="yellow"/>
                <w:rtl w:val="0"/>
              </w:rPr>
              <w:t xml:space="preserve">c. Use words, phrases, and clauses to clarify the relationships among claim(s) and reasons.</w:t>
            </w:r>
          </w:p>
          <w:p w:rsidR="00000000" w:rsidDel="00000000" w:rsidP="00000000" w:rsidRDefault="00000000" w:rsidRPr="00000000" w14:paraId="00000018">
            <w:pPr>
              <w:spacing w:line="240" w:lineRule="auto"/>
              <w:rPr>
                <w:sz w:val="20"/>
                <w:szCs w:val="20"/>
                <w:highlight w:val="yellow"/>
              </w:rPr>
            </w:pPr>
            <w:r w:rsidDel="00000000" w:rsidR="00000000" w:rsidRPr="00000000">
              <w:rPr>
                <w:sz w:val="20"/>
                <w:szCs w:val="20"/>
                <w:highlight w:val="yellow"/>
                <w:rtl w:val="0"/>
              </w:rPr>
              <w:t xml:space="preserve">d. Establish and maintain a formal style.</w:t>
            </w:r>
          </w:p>
          <w:p w:rsidR="00000000" w:rsidDel="00000000" w:rsidP="00000000" w:rsidRDefault="00000000" w:rsidRPr="00000000" w14:paraId="00000019">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01A">
            <w:pPr>
              <w:spacing w:line="240" w:lineRule="auto"/>
              <w:rPr>
                <w:b w:val="1"/>
                <w:sz w:val="20"/>
                <w:szCs w:val="20"/>
                <w:highlight w:val="yellow"/>
              </w:rPr>
            </w:pPr>
            <w:r w:rsidDel="00000000" w:rsidR="00000000" w:rsidRPr="00000000">
              <w:rPr>
                <w:sz w:val="20"/>
                <w:szCs w:val="20"/>
                <w:highlight w:val="yellow"/>
                <w:rtl w:val="0"/>
              </w:rPr>
              <w:t xml:space="preserve">e. Provide a concluding statement or section that follows from the argument presented.</w:t>
            </w:r>
            <w:r w:rsidDel="00000000" w:rsidR="00000000" w:rsidRPr="00000000">
              <w:rPr>
                <w:rtl w:val="0"/>
              </w:rPr>
            </w:r>
          </w:p>
          <w:p w:rsidR="00000000" w:rsidDel="00000000" w:rsidP="00000000" w:rsidRDefault="00000000" w:rsidRPr="00000000" w14:paraId="0000001B">
            <w:pPr>
              <w:spacing w:line="240" w:lineRule="auto"/>
              <w:rPr>
                <w:b w:val="1"/>
                <w:sz w:val="20"/>
                <w:szCs w:val="20"/>
                <w:highlight w:val="yellow"/>
              </w:rPr>
            </w:pPr>
            <w:r w:rsidDel="00000000" w:rsidR="00000000" w:rsidRPr="00000000">
              <w:rPr>
                <w:rtl w:val="0"/>
              </w:rPr>
            </w:r>
          </w:p>
          <w:p w:rsidR="00000000" w:rsidDel="00000000" w:rsidP="00000000" w:rsidRDefault="00000000" w:rsidRPr="00000000" w14:paraId="0000001C">
            <w:pPr>
              <w:spacing w:line="240" w:lineRule="auto"/>
              <w:rPr>
                <w:sz w:val="20"/>
                <w:szCs w:val="20"/>
                <w:highlight w:val="yellow"/>
              </w:rPr>
            </w:pPr>
            <w:r w:rsidDel="00000000" w:rsidR="00000000" w:rsidRPr="00000000">
              <w:rPr>
                <w:b w:val="1"/>
                <w:sz w:val="20"/>
                <w:szCs w:val="20"/>
                <w:highlight w:val="yellow"/>
                <w:rtl w:val="0"/>
              </w:rPr>
              <w:t xml:space="preserve">6.MS-ETS1-5(MA). </w:t>
            </w:r>
            <w:r w:rsidDel="00000000" w:rsidR="00000000" w:rsidRPr="00000000">
              <w:rPr>
                <w:sz w:val="20"/>
                <w:szCs w:val="20"/>
                <w:highlight w:val="yellow"/>
                <w:rtl w:val="0"/>
              </w:rPr>
              <w:t xml:space="preserve">Create visual representations of solutions to a design problem. Accurately interpret and apply scale and proportion to visual representations.</w:t>
            </w:r>
          </w:p>
          <w:p w:rsidR="00000000" w:rsidDel="00000000" w:rsidP="00000000" w:rsidRDefault="00000000" w:rsidRPr="00000000" w14:paraId="0000001D">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01E">
            <w:pPr>
              <w:spacing w:line="240" w:lineRule="auto"/>
              <w:rPr>
                <w:sz w:val="20"/>
                <w:szCs w:val="20"/>
                <w:highlight w:val="yellow"/>
              </w:rPr>
            </w:pPr>
            <w:r w:rsidDel="00000000" w:rsidR="00000000" w:rsidRPr="00000000">
              <w:rPr>
                <w:b w:val="1"/>
                <w:sz w:val="20"/>
                <w:szCs w:val="20"/>
                <w:highlight w:val="yellow"/>
                <w:rtl w:val="0"/>
              </w:rPr>
              <w:t xml:space="preserve">6.MS-ETS1-6(MA)</w:t>
            </w:r>
            <w:r w:rsidDel="00000000" w:rsidR="00000000" w:rsidRPr="00000000">
              <w:rPr>
                <w:sz w:val="20"/>
                <w:szCs w:val="20"/>
                <w:highlight w:val="yellow"/>
                <w:rtl w:val="0"/>
              </w:rPr>
              <w:t xml:space="preserve"> Communicate a design solution to an intended user, including design features and limitation of the solution.</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before="200"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 Standards/Concepts &amp; Skills:</w:t>
            </w:r>
          </w:p>
          <w:p w:rsidR="00000000" w:rsidDel="00000000" w:rsidP="00000000" w:rsidRDefault="00000000" w:rsidRPr="00000000" w14:paraId="00000021">
            <w:pPr>
              <w:spacing w:line="240" w:lineRule="auto"/>
              <w:rPr>
                <w:sz w:val="20"/>
                <w:szCs w:val="20"/>
                <w:highlight w:val="yellow"/>
              </w:rPr>
            </w:pPr>
            <w:r w:rsidDel="00000000" w:rsidR="00000000" w:rsidRPr="00000000">
              <w:rPr>
                <w:sz w:val="20"/>
                <w:szCs w:val="20"/>
                <w:highlight w:val="yellow"/>
                <w:rtl w:val="0"/>
              </w:rPr>
              <w:t xml:space="preserve">1.Asking questions (for science) and defining problems (for engineering)</w:t>
            </w:r>
          </w:p>
          <w:p w:rsidR="00000000" w:rsidDel="00000000" w:rsidP="00000000" w:rsidRDefault="00000000" w:rsidRPr="00000000" w14:paraId="00000022">
            <w:pPr>
              <w:spacing w:line="240" w:lineRule="auto"/>
              <w:rPr>
                <w:sz w:val="20"/>
                <w:szCs w:val="20"/>
                <w:highlight w:val="yellow"/>
              </w:rPr>
            </w:pPr>
            <w:r w:rsidDel="00000000" w:rsidR="00000000" w:rsidRPr="00000000">
              <w:rPr>
                <w:sz w:val="20"/>
                <w:szCs w:val="20"/>
                <w:highlight w:val="yellow"/>
                <w:rtl w:val="0"/>
              </w:rPr>
              <w:t xml:space="preserve">2.Developing and using models</w:t>
            </w:r>
          </w:p>
          <w:p w:rsidR="00000000" w:rsidDel="00000000" w:rsidP="00000000" w:rsidRDefault="00000000" w:rsidRPr="00000000" w14:paraId="00000023">
            <w:pPr>
              <w:spacing w:line="240" w:lineRule="auto"/>
              <w:rPr>
                <w:sz w:val="20"/>
                <w:szCs w:val="20"/>
                <w:highlight w:val="yellow"/>
              </w:rPr>
            </w:pPr>
            <w:r w:rsidDel="00000000" w:rsidR="00000000" w:rsidRPr="00000000">
              <w:rPr>
                <w:sz w:val="20"/>
                <w:szCs w:val="20"/>
                <w:highlight w:val="yellow"/>
                <w:rtl w:val="0"/>
              </w:rPr>
              <w:t xml:space="preserve">6.Constructing explanations (for science) and designing solutions (for engineering)</w:t>
            </w:r>
          </w:p>
          <w:p w:rsidR="00000000" w:rsidDel="00000000" w:rsidP="00000000" w:rsidRDefault="00000000" w:rsidRPr="00000000" w14:paraId="00000024">
            <w:pPr>
              <w:spacing w:line="240" w:lineRule="auto"/>
              <w:rPr>
                <w:rFonts w:ascii="Calibri" w:cs="Calibri" w:eastAsia="Calibri" w:hAnsi="Calibri"/>
                <w:highlight w:val="yellow"/>
              </w:rPr>
            </w:pPr>
            <w:r w:rsidDel="00000000" w:rsidR="00000000" w:rsidRPr="00000000">
              <w:rPr>
                <w:sz w:val="20"/>
                <w:szCs w:val="20"/>
                <w:highlight w:val="yellow"/>
                <w:rtl w:val="0"/>
              </w:rPr>
              <w:t xml:space="preserve">7.Engaging in argument from evidence</w:t>
            </w: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tc>
      </w:tr>
      <w:tr>
        <w:tc>
          <w:tcPr>
            <w:gridSpan w:val="4"/>
          </w:tcPr>
          <w:p w:rsidR="00000000" w:rsidDel="00000000" w:rsidP="00000000" w:rsidRDefault="00000000" w:rsidRPr="00000000" w14:paraId="00000029">
            <w:pPr>
              <w:pStyle w:val="Heading2"/>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Overview:</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i w:val="1"/>
                <w:color w:val="cc0000"/>
                <w:rtl w:val="0"/>
              </w:rPr>
              <w:t xml:space="preserve">Guide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 This is a brief description of the unit. It explains the unit's focus and/or theme and provides a summary of what students will learn. - delete</w:t>
            </w:r>
            <w:r w:rsidDel="00000000" w:rsidR="00000000" w:rsidRPr="00000000">
              <w:rPr>
                <w:rFonts w:ascii="Calibri" w:cs="Calibri" w:eastAsia="Calibri" w:hAnsi="Calibri"/>
                <w:rtl w:val="0"/>
              </w:rPr>
              <w:t xml:space="preserve">]</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FOCUS LANGUAGE GOALS:</w:t>
            </w:r>
          </w:p>
          <w:p w:rsidR="00000000" w:rsidDel="00000000" w:rsidP="00000000" w:rsidRDefault="00000000" w:rsidRPr="00000000" w14:paraId="0000002D">
            <w:pPr>
              <w:tabs>
                <w:tab w:val="right" w:pos="8388"/>
              </w:tabs>
              <w:spacing w:line="240" w:lineRule="auto"/>
              <w:rPr>
                <w:rFonts w:ascii="Arial Narrow" w:cs="Arial Narrow" w:eastAsia="Arial Narrow" w:hAnsi="Arial Narrow"/>
                <w:sz w:val="24"/>
                <w:szCs w:val="24"/>
              </w:rPr>
            </w:pPr>
            <w:r w:rsidDel="00000000" w:rsidR="00000000" w:rsidRPr="00000000">
              <w:rPr>
                <w:b w:val="1"/>
                <w:i w:val="1"/>
                <w:sz w:val="20"/>
                <w:szCs w:val="20"/>
                <w:rtl w:val="0"/>
              </w:rPr>
              <w:t xml:space="preserve">Students will be able to independently use their learning to…</w:t>
            </w:r>
            <w:r w:rsidDel="00000000" w:rsidR="00000000" w:rsidRPr="00000000">
              <w:rPr>
                <w:rtl w:val="0"/>
              </w:rPr>
            </w:r>
          </w:p>
          <w:p w:rsidR="00000000" w:rsidDel="00000000" w:rsidP="00000000" w:rsidRDefault="00000000" w:rsidRPr="00000000" w14:paraId="0000002E">
            <w:pPr>
              <w:numPr>
                <w:ilvl w:val="0"/>
                <w:numId w:val="4"/>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Analyze mechanisms of cause and effect in natural and designed systems based on physical and chemical principles. (ps)</w:t>
            </w:r>
          </w:p>
          <w:p w:rsidR="00000000" w:rsidDel="00000000" w:rsidP="00000000" w:rsidRDefault="00000000" w:rsidRPr="00000000" w14:paraId="0000002F">
            <w:pPr>
              <w:numPr>
                <w:ilvl w:val="0"/>
                <w:numId w:val="4"/>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Engage in sustained, complex and successful scientific inquiry.</w:t>
            </w:r>
          </w:p>
          <w:p w:rsidR="00000000" w:rsidDel="00000000" w:rsidP="00000000" w:rsidRDefault="00000000" w:rsidRPr="00000000" w14:paraId="00000030">
            <w:pPr>
              <w:numPr>
                <w:ilvl w:val="0"/>
                <w:numId w:val="4"/>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Argue for and act on the importance of energy to life. (ls)</w:t>
            </w:r>
          </w:p>
          <w:p w:rsidR="00000000" w:rsidDel="00000000" w:rsidP="00000000" w:rsidRDefault="00000000" w:rsidRPr="00000000" w14:paraId="00000031">
            <w:pPr>
              <w:numPr>
                <w:ilvl w:val="0"/>
                <w:numId w:val="4"/>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Assess the energy use of biological and physical systems. (ls)</w:t>
            </w:r>
          </w:p>
          <w:p w:rsidR="00000000" w:rsidDel="00000000" w:rsidP="00000000" w:rsidRDefault="00000000" w:rsidRPr="00000000" w14:paraId="00000032">
            <w:pPr>
              <w:numPr>
                <w:ilvl w:val="0"/>
                <w:numId w:val="4"/>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Use principles of the physical world and genetic programming to analyze living systems. (ls)</w:t>
            </w:r>
          </w:p>
          <w:p w:rsidR="00000000" w:rsidDel="00000000" w:rsidP="00000000" w:rsidRDefault="00000000" w:rsidRPr="00000000" w14:paraId="00000033">
            <w:pPr>
              <w:numPr>
                <w:ilvl w:val="0"/>
                <w:numId w:val="4"/>
              </w:numPr>
              <w:tabs>
                <w:tab w:val="right" w:pos="8388"/>
              </w:tabs>
              <w:spacing w:line="240" w:lineRule="auto"/>
              <w:ind w:left="390" w:hanging="360"/>
              <w:rPr>
                <w:rFonts w:ascii="Calibri" w:cs="Calibri" w:eastAsia="Calibri" w:hAnsi="Calibri"/>
                <w:highlight w:val="yellow"/>
              </w:rPr>
            </w:pPr>
            <w:r w:rsidDel="00000000" w:rsidR="00000000" w:rsidRPr="00000000">
              <w:rPr>
                <w:sz w:val="20"/>
                <w:szCs w:val="20"/>
                <w:highlight w:val="yellow"/>
                <w:rtl w:val="0"/>
              </w:rPr>
              <w:t xml:space="preserve">Make personal and civic decisions that respect how living systems maintain balance and stability, minimizing impact on factors that disturb stability. (ls)</w:t>
            </w: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tc>
      </w:tr>
      <w:tr>
        <w:tc>
          <w:tcPr>
            <w:gridSpan w:val="2"/>
          </w:tcPr>
          <w:p w:rsidR="00000000" w:rsidDel="00000000" w:rsidP="00000000" w:rsidRDefault="00000000" w:rsidRPr="00000000" w14:paraId="00000038">
            <w:pPr>
              <w:pStyle w:val="Heading2"/>
              <w:spacing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Understandings</w:t>
            </w:r>
          </w:p>
          <w:p w:rsidR="00000000" w:rsidDel="00000000" w:rsidP="00000000" w:rsidRDefault="00000000" w:rsidRPr="00000000" w14:paraId="00000039">
            <w:pPr>
              <w:numPr>
                <w:ilvl w:val="0"/>
                <w:numId w:val="1"/>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In multi-cellular organisms, the body is a system of multiple interacting subsystems. </w:t>
            </w:r>
          </w:p>
          <w:p w:rsidR="00000000" w:rsidDel="00000000" w:rsidP="00000000" w:rsidRDefault="00000000" w:rsidRPr="00000000" w14:paraId="0000003A">
            <w:pPr>
              <w:numPr>
                <w:ilvl w:val="0"/>
                <w:numId w:val="1"/>
              </w:numPr>
              <w:tabs>
                <w:tab w:val="right" w:pos="8388"/>
              </w:tabs>
              <w:spacing w:line="240" w:lineRule="auto"/>
              <w:ind w:left="390" w:hanging="360"/>
              <w:rPr>
                <w:rFonts w:ascii="Calibri" w:cs="Calibri" w:eastAsia="Calibri" w:hAnsi="Calibri"/>
                <w:highlight w:val="yellow"/>
              </w:rPr>
            </w:pPr>
            <w:r w:rsidDel="00000000" w:rsidR="00000000" w:rsidRPr="00000000">
              <w:rPr>
                <w:sz w:val="20"/>
                <w:szCs w:val="20"/>
                <w:highlight w:val="yellow"/>
                <w:rtl w:val="0"/>
              </w:rPr>
              <w:t xml:space="preserve">The concept of homeostasis and how the human body works to maintain internal equilibrium despite external variations</w:t>
            </w:r>
            <w:r w:rsidDel="00000000" w:rsidR="00000000" w:rsidRPr="00000000">
              <w:rPr>
                <w:rtl w:val="0"/>
              </w:rPr>
            </w:r>
          </w:p>
        </w:tc>
        <w:tc>
          <w:tcPr>
            <w:gridSpan w:val="2"/>
          </w:tcPr>
          <w:p w:rsidR="00000000" w:rsidDel="00000000" w:rsidP="00000000" w:rsidRDefault="00000000" w:rsidRPr="00000000" w14:paraId="0000003C">
            <w:pPr>
              <w:pStyle w:val="Heading2"/>
              <w:spacing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Essential Questions</w:t>
            </w:r>
          </w:p>
          <w:p w:rsidR="00000000" w:rsidDel="00000000" w:rsidP="00000000" w:rsidRDefault="00000000" w:rsidRPr="00000000" w14:paraId="0000003D">
            <w:pPr>
              <w:numPr>
                <w:ilvl w:val="0"/>
                <w:numId w:val="2"/>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How are the body systems dependent upon each other?</w:t>
            </w:r>
            <w:r w:rsidDel="00000000" w:rsidR="00000000" w:rsidRPr="00000000">
              <w:rPr>
                <w:rtl w:val="0"/>
              </w:rPr>
            </w:r>
          </w:p>
        </w:tc>
      </w:tr>
      <w:tr>
        <w:tc>
          <w:tcPr>
            <w:gridSpan w:val="2"/>
          </w:tcPr>
          <w:p w:rsidR="00000000" w:rsidDel="00000000" w:rsidP="00000000" w:rsidRDefault="00000000" w:rsidRPr="00000000" w14:paraId="0000003F">
            <w:pPr>
              <w:spacing w:after="120" w:line="240" w:lineRule="auto"/>
              <w:rPr>
                <w:rFonts w:ascii="Calibri" w:cs="Calibri" w:eastAsia="Calibri" w:hAnsi="Calibri"/>
                <w:i w:val="1"/>
              </w:rPr>
            </w:pPr>
            <w:r w:rsidDel="00000000" w:rsidR="00000000" w:rsidRPr="00000000">
              <w:rPr>
                <w:rFonts w:ascii="Cambria" w:cs="Cambria" w:eastAsia="Cambria" w:hAnsi="Cambria"/>
                <w:b w:val="1"/>
                <w:sz w:val="26"/>
                <w:szCs w:val="26"/>
                <w:rtl w:val="0"/>
              </w:rPr>
              <w:t xml:space="preserve">Knowledge: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Students will ...</w:t>
            </w:r>
          </w:p>
          <w:p w:rsidR="00000000" w:rsidDel="00000000" w:rsidP="00000000" w:rsidRDefault="00000000" w:rsidRPr="00000000" w14:paraId="0000004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Content:</w:t>
            </w:r>
          </w:p>
          <w:p w:rsidR="00000000" w:rsidDel="00000000" w:rsidP="00000000" w:rsidRDefault="00000000" w:rsidRPr="00000000" w14:paraId="00000041">
            <w:pPr>
              <w:numPr>
                <w:ilvl w:val="0"/>
                <w:numId w:val="6"/>
              </w:numPr>
              <w:tabs>
                <w:tab w:val="right" w:pos="8388"/>
              </w:tabs>
              <w:spacing w:line="240" w:lineRule="auto"/>
              <w:ind w:left="390" w:hanging="360"/>
              <w:rPr>
                <w:rFonts w:ascii="Calibri" w:cs="Calibri" w:eastAsia="Calibri" w:hAnsi="Calibri"/>
                <w:highlight w:val="yellow"/>
              </w:rPr>
            </w:pPr>
            <w:r w:rsidDel="00000000" w:rsidR="00000000" w:rsidRPr="00000000">
              <w:rPr>
                <w:sz w:val="20"/>
                <w:szCs w:val="20"/>
                <w:highlight w:val="yellow"/>
                <w:rtl w:val="0"/>
              </w:rPr>
              <w:t xml:space="preserve">hierarchy of levels of organization (cells, tissues, organ, organ system, etc)</w:t>
            </w:r>
          </w:p>
          <w:p w:rsidR="00000000" w:rsidDel="00000000" w:rsidP="00000000" w:rsidRDefault="00000000" w:rsidRPr="00000000" w14:paraId="00000042">
            <w:pPr>
              <w:numPr>
                <w:ilvl w:val="0"/>
                <w:numId w:val="6"/>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characteristics of living things (made of cells, use energy, homeostasis, etc)</w:t>
            </w:r>
          </w:p>
          <w:p w:rsidR="00000000" w:rsidDel="00000000" w:rsidP="00000000" w:rsidRDefault="00000000" w:rsidRPr="00000000" w14:paraId="00000043">
            <w:pPr>
              <w:numPr>
                <w:ilvl w:val="0"/>
                <w:numId w:val="6"/>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how organs work together to form a system</w:t>
            </w:r>
          </w:p>
          <w:p w:rsidR="00000000" w:rsidDel="00000000" w:rsidP="00000000" w:rsidRDefault="00000000" w:rsidRPr="00000000" w14:paraId="00000044">
            <w:pPr>
              <w:numPr>
                <w:ilvl w:val="0"/>
                <w:numId w:val="6"/>
              </w:numPr>
              <w:tabs>
                <w:tab w:val="right" w:pos="8388"/>
              </w:tabs>
              <w:spacing w:line="240" w:lineRule="auto"/>
              <w:ind w:left="390" w:hanging="360"/>
              <w:rPr>
                <w:rFonts w:ascii="Calibri" w:cs="Calibri" w:eastAsia="Calibri" w:hAnsi="Calibri"/>
                <w:highlight w:val="yellow"/>
              </w:rPr>
            </w:pPr>
            <w:r w:rsidDel="00000000" w:rsidR="00000000" w:rsidRPr="00000000">
              <w:rPr>
                <w:sz w:val="20"/>
                <w:szCs w:val="20"/>
                <w:highlight w:val="yellow"/>
                <w:rtl w:val="0"/>
              </w:rPr>
              <w:t xml:space="preserve">that the body systems are interrelated and work together to create one functioning organism</w:t>
            </w:r>
          </w:p>
          <w:p w:rsidR="00000000" w:rsidDel="00000000" w:rsidP="00000000" w:rsidRDefault="00000000" w:rsidRPr="00000000" w14:paraId="00000045">
            <w:pPr>
              <w:numPr>
                <w:ilvl w:val="0"/>
                <w:numId w:val="6"/>
              </w:numPr>
              <w:tabs>
                <w:tab w:val="right" w:pos="8388"/>
              </w:tabs>
              <w:spacing w:line="240" w:lineRule="auto"/>
              <w:ind w:left="390" w:hanging="360"/>
              <w:rPr>
                <w:sz w:val="20"/>
                <w:szCs w:val="20"/>
                <w:highlight w:val="yellow"/>
              </w:rPr>
            </w:pPr>
            <w:r w:rsidDel="00000000" w:rsidR="00000000" w:rsidRPr="00000000">
              <w:rPr>
                <w:sz w:val="20"/>
                <w:szCs w:val="20"/>
                <w:highlight w:val="yellow"/>
                <w:rtl w:val="0"/>
              </w:rPr>
              <w:t xml:space="preserve">circulatory, respiratory, digestive, excretory, muscular/skeletal, nervous</w:t>
            </w:r>
            <w:r w:rsidDel="00000000" w:rsidR="00000000" w:rsidRPr="00000000">
              <w:rPr>
                <w:rtl w:val="0"/>
              </w:rPr>
            </w:r>
          </w:p>
          <w:p w:rsidR="00000000" w:rsidDel="00000000" w:rsidP="00000000" w:rsidRDefault="00000000" w:rsidRPr="00000000" w14:paraId="00000046">
            <w:pPr>
              <w:spacing w:before="200" w:line="240" w:lineRule="auto"/>
              <w:rPr>
                <w:rFonts w:ascii="Calibri" w:cs="Calibri" w:eastAsia="Calibri" w:hAnsi="Calibri"/>
                <w:b w:val="1"/>
              </w:rPr>
            </w:pPr>
            <w:r w:rsidDel="00000000" w:rsidR="00000000" w:rsidRPr="00000000">
              <w:rPr>
                <w:rFonts w:ascii="Calibri" w:cs="Calibri" w:eastAsia="Calibri" w:hAnsi="Calibri"/>
                <w:b w:val="1"/>
                <w:rtl w:val="0"/>
              </w:rPr>
              <w:t xml:space="preserve">Language:</w:t>
            </w:r>
          </w:p>
          <w:p w:rsidR="00000000" w:rsidDel="00000000" w:rsidP="00000000" w:rsidRDefault="00000000" w:rsidRPr="00000000" w14:paraId="00000047">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 language knowledge</w:t>
            </w:r>
          </w:p>
          <w:p w:rsidR="00000000" w:rsidDel="00000000" w:rsidP="00000000" w:rsidRDefault="00000000" w:rsidRPr="00000000" w14:paraId="00000048">
            <w:pPr>
              <w:pStyle w:val="Heading2"/>
              <w:spacing w:after="0" w:before="0" w:line="240" w:lineRule="auto"/>
              <w:rPr>
                <w:rFonts w:ascii="Cambria" w:cs="Cambria" w:eastAsia="Cambria" w:hAnsi="Cambria"/>
                <w:b w:val="1"/>
                <w:sz w:val="18"/>
                <w:szCs w:val="18"/>
              </w:rPr>
            </w:pPr>
            <w:r w:rsidDel="00000000" w:rsidR="00000000" w:rsidRPr="00000000">
              <w:rPr>
                <w:rFonts w:ascii="Cambria" w:cs="Cambria" w:eastAsia="Cambria" w:hAnsi="Cambria"/>
                <w:b w:val="1"/>
                <w:sz w:val="26"/>
                <w:szCs w:val="26"/>
                <w:rtl w:val="0"/>
              </w:rPr>
              <w:t xml:space="preserve">Vocabulary:  </w:t>
            </w:r>
            <w:hyperlink r:id="rId6">
              <w:r w:rsidDel="00000000" w:rsidR="00000000" w:rsidRPr="00000000">
                <w:rPr>
                  <w:rFonts w:ascii="Cambria" w:cs="Cambria" w:eastAsia="Cambria" w:hAnsi="Cambria"/>
                  <w:b w:val="1"/>
                  <w:color w:val="1155cc"/>
                  <w:sz w:val="18"/>
                  <w:szCs w:val="18"/>
                  <w:u w:val="single"/>
                  <w:rtl w:val="0"/>
                </w:rPr>
                <w:t xml:space="preserve">(see definition of CCSS tiered vocabulary)</w:t>
              </w:r>
            </w:hyperlink>
            <w:r w:rsidDel="00000000" w:rsidR="00000000" w:rsidRPr="00000000">
              <w:rPr>
                <w:rtl w:val="0"/>
              </w:rPr>
            </w:r>
          </w:p>
          <w:tbl>
            <w:tblPr>
              <w:tblStyle w:val="Table2"/>
              <w:tblW w:w="502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64"/>
              <w:gridCol w:w="1677"/>
              <w:gridCol w:w="1685"/>
              <w:tblGridChange w:id="0">
                <w:tblGrid>
                  <w:gridCol w:w="1664"/>
                  <w:gridCol w:w="1677"/>
                  <w:gridCol w:w="1685"/>
                </w:tblGrid>
              </w:tblGridChange>
            </w:tblGrid>
            <w:tr>
              <w:tc>
                <w:tcPr/>
                <w:p w:rsidR="00000000" w:rsidDel="00000000" w:rsidP="00000000" w:rsidRDefault="00000000" w:rsidRPr="00000000" w14:paraId="00000049">
                  <w:pPr>
                    <w:spacing w:line="240" w:lineRule="auto"/>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Tier 1</w:t>
                  </w:r>
                </w:p>
              </w:tc>
              <w:tc>
                <w:tcPr/>
                <w:p w:rsidR="00000000" w:rsidDel="00000000" w:rsidP="00000000" w:rsidRDefault="00000000" w:rsidRPr="00000000" w14:paraId="0000004A">
                  <w:pPr>
                    <w:spacing w:line="240" w:lineRule="auto"/>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Tier 2</w:t>
                  </w:r>
                </w:p>
              </w:tc>
              <w:tc>
                <w:tcPr/>
                <w:p w:rsidR="00000000" w:rsidDel="00000000" w:rsidP="00000000" w:rsidRDefault="00000000" w:rsidRPr="00000000" w14:paraId="0000004B">
                  <w:pPr>
                    <w:spacing w:line="240" w:lineRule="auto"/>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Tier 3</w:t>
                  </w:r>
                </w:p>
              </w:tc>
            </w:tr>
            <w:tr>
              <w:tc>
                <w:tcPr/>
                <w:p w:rsidR="00000000" w:rsidDel="00000000" w:rsidP="00000000" w:rsidRDefault="00000000" w:rsidRPr="00000000" w14:paraId="0000004C">
                  <w:pPr>
                    <w:spacing w:line="240" w:lineRule="auto"/>
                    <w:ind w:right="-15"/>
                    <w:rPr>
                      <w:rFonts w:ascii="Calibri" w:cs="Calibri" w:eastAsia="Calibri" w:hAnsi="Calibri"/>
                    </w:rPr>
                  </w:pPr>
                  <w:r w:rsidDel="00000000" w:rsidR="00000000" w:rsidRPr="00000000">
                    <w:rPr>
                      <w:rFonts w:ascii="Calibri" w:cs="Calibri" w:eastAsia="Calibri" w:hAnsi="Calibri"/>
                      <w:rtl w:val="0"/>
                    </w:rPr>
                    <w:t xml:space="preserve">Everyday words introduced</w:t>
                  </w:r>
                </w:p>
              </w:tc>
              <w:tc>
                <w:tcPr/>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Fonts w:ascii="Calibri" w:cs="Calibri" w:eastAsia="Calibri" w:hAnsi="Calibri"/>
                      <w:rtl w:val="0"/>
                    </w:rPr>
                    <w:t xml:space="preserve">Words that differ by context</w:t>
                  </w:r>
                </w:p>
              </w:tc>
              <w:tc>
                <w:tcPr/>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Fonts w:ascii="Calibri" w:cs="Calibri" w:eastAsia="Calibri" w:hAnsi="Calibri"/>
                      <w:rtl w:val="0"/>
                    </w:rPr>
                    <w:t xml:space="preserve">Words specific to content area</w:t>
                  </w:r>
                </w:p>
              </w:tc>
            </w:tr>
          </w:tbl>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52">
            <w:pPr>
              <w:spacing w:after="120" w:line="240" w:lineRule="auto"/>
              <w:rPr>
                <w:rFonts w:ascii="Calibri" w:cs="Calibri" w:eastAsia="Calibri" w:hAnsi="Calibri"/>
                <w:i w:val="1"/>
              </w:rPr>
            </w:pPr>
            <w:r w:rsidDel="00000000" w:rsidR="00000000" w:rsidRPr="00000000">
              <w:rPr>
                <w:rFonts w:ascii="Cambria" w:cs="Cambria" w:eastAsia="Cambria" w:hAnsi="Cambria"/>
                <w:b w:val="1"/>
                <w:sz w:val="26"/>
                <w:szCs w:val="26"/>
                <w:rtl w:val="0"/>
              </w:rPr>
              <w:t xml:space="preserve">Skills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Students can ...</w:t>
            </w:r>
          </w:p>
          <w:p w:rsidR="00000000" w:rsidDel="00000000" w:rsidP="00000000" w:rsidRDefault="00000000" w:rsidRPr="00000000" w14:paraId="0000005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Content:</w:t>
            </w:r>
          </w:p>
          <w:p w:rsidR="00000000" w:rsidDel="00000000" w:rsidP="00000000" w:rsidRDefault="00000000" w:rsidRPr="00000000" w14:paraId="00000054">
            <w:pPr>
              <w:numPr>
                <w:ilvl w:val="0"/>
                <w:numId w:val="11"/>
              </w:numPr>
              <w:tabs>
                <w:tab w:val="right" w:pos="8388"/>
              </w:tabs>
              <w:spacing w:line="240" w:lineRule="auto"/>
              <w:ind w:left="390" w:hanging="360"/>
              <w:rPr>
                <w:rFonts w:ascii="Calibri" w:cs="Calibri" w:eastAsia="Calibri" w:hAnsi="Calibri"/>
                <w:highlight w:val="yellow"/>
              </w:rPr>
            </w:pPr>
            <w:r w:rsidDel="00000000" w:rsidR="00000000" w:rsidRPr="00000000">
              <w:rPr>
                <w:sz w:val="20"/>
                <w:szCs w:val="20"/>
                <w:highlight w:val="yellow"/>
                <w:rtl w:val="0"/>
              </w:rPr>
              <w:t xml:space="preserve">constructing explanations and designing solutions</w:t>
            </w:r>
          </w:p>
          <w:p w:rsidR="00000000" w:rsidDel="00000000" w:rsidP="00000000" w:rsidRDefault="00000000" w:rsidRPr="00000000" w14:paraId="00000055">
            <w:pPr>
              <w:numPr>
                <w:ilvl w:val="0"/>
                <w:numId w:val="11"/>
              </w:numPr>
              <w:tabs>
                <w:tab w:val="right" w:pos="8388"/>
              </w:tabs>
              <w:spacing w:line="240" w:lineRule="auto"/>
              <w:ind w:left="390" w:hanging="360"/>
              <w:rPr>
                <w:rFonts w:ascii="Calibri" w:cs="Calibri" w:eastAsia="Calibri" w:hAnsi="Calibri"/>
                <w:highlight w:val="yellow"/>
              </w:rPr>
            </w:pPr>
            <w:r w:rsidDel="00000000" w:rsidR="00000000" w:rsidRPr="00000000">
              <w:rPr>
                <w:sz w:val="20"/>
                <w:szCs w:val="20"/>
                <w:highlight w:val="yellow"/>
                <w:rtl w:val="0"/>
              </w:rPr>
              <w:t xml:space="preserve">identifying major body systems (MS-LS 1-3)     </w:t>
            </w:r>
          </w:p>
          <w:p w:rsidR="00000000" w:rsidDel="00000000" w:rsidP="00000000" w:rsidRDefault="00000000" w:rsidRPr="00000000" w14:paraId="00000056">
            <w:pPr>
              <w:numPr>
                <w:ilvl w:val="0"/>
                <w:numId w:val="11"/>
              </w:numPr>
              <w:tabs>
                <w:tab w:val="right" w:pos="8388"/>
              </w:tabs>
              <w:spacing w:line="240" w:lineRule="auto"/>
              <w:ind w:left="390" w:hanging="360"/>
              <w:rPr>
                <w:rFonts w:ascii="Calibri" w:cs="Calibri" w:eastAsia="Calibri" w:hAnsi="Calibri"/>
                <w:highlight w:val="yellow"/>
              </w:rPr>
            </w:pPr>
            <w:r w:rsidDel="00000000" w:rsidR="00000000" w:rsidRPr="00000000">
              <w:rPr>
                <w:sz w:val="20"/>
                <w:szCs w:val="20"/>
                <w:highlight w:val="yellow"/>
                <w:rtl w:val="0"/>
              </w:rPr>
              <w:t xml:space="preserve">writing arguments to support claims with clear reasons (6.W.1) </w:t>
            </w:r>
          </w:p>
          <w:p w:rsidR="00000000" w:rsidDel="00000000" w:rsidP="00000000" w:rsidRDefault="00000000" w:rsidRPr="00000000" w14:paraId="00000057">
            <w:pPr>
              <w:numPr>
                <w:ilvl w:val="0"/>
                <w:numId w:val="11"/>
              </w:numPr>
              <w:tabs>
                <w:tab w:val="right" w:pos="8388"/>
              </w:tabs>
              <w:spacing w:line="240" w:lineRule="auto"/>
              <w:ind w:left="390" w:hanging="360"/>
              <w:rPr>
                <w:rFonts w:ascii="Calibri" w:cs="Calibri" w:eastAsia="Calibri" w:hAnsi="Calibri"/>
                <w:highlight w:val="yellow"/>
              </w:rPr>
            </w:pPr>
            <w:r w:rsidDel="00000000" w:rsidR="00000000" w:rsidRPr="00000000">
              <w:rPr>
                <w:sz w:val="20"/>
                <w:szCs w:val="20"/>
                <w:highlight w:val="yellow"/>
                <w:rtl w:val="0"/>
              </w:rPr>
              <w:t xml:space="preserve">analyzing evidence to develop an argument that no one body system is autonomous</w:t>
            </w:r>
            <w:r w:rsidDel="00000000" w:rsidR="00000000" w:rsidRPr="00000000">
              <w:rPr>
                <w:rtl w:val="0"/>
              </w:rPr>
            </w:r>
          </w:p>
          <w:p w:rsidR="00000000" w:rsidDel="00000000" w:rsidP="00000000" w:rsidRDefault="00000000" w:rsidRPr="00000000" w14:paraId="00000058">
            <w:pPr>
              <w:spacing w:before="200" w:line="240" w:lineRule="auto"/>
              <w:rPr>
                <w:rFonts w:ascii="Calibri" w:cs="Calibri" w:eastAsia="Calibri" w:hAnsi="Calibri"/>
                <w:b w:val="1"/>
              </w:rPr>
            </w:pPr>
            <w:r w:rsidDel="00000000" w:rsidR="00000000" w:rsidRPr="00000000">
              <w:rPr>
                <w:rFonts w:ascii="Calibri" w:cs="Calibri" w:eastAsia="Calibri" w:hAnsi="Calibri"/>
                <w:b w:val="1"/>
                <w:rtl w:val="0"/>
              </w:rPr>
              <w:t xml:space="preserve">Language:</w:t>
            </w:r>
          </w:p>
          <w:p w:rsidR="00000000" w:rsidDel="00000000" w:rsidP="00000000" w:rsidRDefault="00000000" w:rsidRPr="00000000" w14:paraId="00000059">
            <w:pPr>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 language knowledge</w:t>
            </w: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tc>
      </w:tr>
      <w:tr>
        <w:tc>
          <w:tcPr>
            <w:gridSpan w:val="4"/>
            <w:shd w:fill="003399" w:val="clear"/>
          </w:tcPr>
          <w:p w:rsidR="00000000" w:rsidDel="00000000" w:rsidP="00000000" w:rsidRDefault="00000000" w:rsidRPr="00000000" w14:paraId="0000005C">
            <w:pPr>
              <w:pStyle w:val="Heading1"/>
              <w:spacing w:before="0" w:line="240" w:lineRule="auto"/>
              <w:jc w:val="center"/>
              <w:rPr>
                <w:rFonts w:ascii="Times New Roman" w:cs="Times New Roman" w:eastAsia="Times New Roman" w:hAnsi="Times New Roman"/>
                <w:b w:val="1"/>
                <w:i w:val="1"/>
                <w:color w:val="ffffff"/>
                <w:sz w:val="28"/>
                <w:szCs w:val="28"/>
              </w:rPr>
            </w:pPr>
            <w:r w:rsidDel="00000000" w:rsidR="00000000" w:rsidRPr="00000000">
              <w:rPr>
                <w:rFonts w:ascii="Times New Roman" w:cs="Times New Roman" w:eastAsia="Times New Roman" w:hAnsi="Times New Roman"/>
                <w:b w:val="1"/>
                <w:i w:val="1"/>
                <w:color w:val="ffffff"/>
                <w:sz w:val="28"/>
                <w:szCs w:val="28"/>
                <w:rtl w:val="0"/>
              </w:rPr>
              <w:t xml:space="preserve">Stage 2: Assessments</w:t>
            </w:r>
          </w:p>
        </w:tc>
      </w:tr>
      <w:tr>
        <w:tc>
          <w:tcPr>
            <w:gridSpan w:val="4"/>
          </w:tcPr>
          <w:p w:rsidR="00000000" w:rsidDel="00000000" w:rsidP="00000000" w:rsidRDefault="00000000" w:rsidRPr="00000000" w14:paraId="00000060">
            <w:pPr>
              <w:tabs>
                <w:tab w:val="right" w:pos="8408"/>
              </w:tabs>
              <w:spacing w:line="240" w:lineRule="auto"/>
              <w:rPr>
                <w:b w:val="1"/>
                <w:sz w:val="20"/>
                <w:szCs w:val="20"/>
                <w:highlight w:val="yellow"/>
              </w:rPr>
            </w:pPr>
            <w:r w:rsidDel="00000000" w:rsidR="00000000" w:rsidRPr="00000000">
              <w:rPr>
                <w:b w:val="1"/>
                <w:sz w:val="20"/>
                <w:szCs w:val="20"/>
                <w:highlight w:val="yellow"/>
                <w:rtl w:val="0"/>
              </w:rPr>
              <w:t xml:space="preserve">CURRICULUM EMBEDDED PERFORMANCE ASSESSMENT (PERFORMANCE TASKS)  </w:t>
            </w:r>
          </w:p>
          <w:p w:rsidR="00000000" w:rsidDel="00000000" w:rsidP="00000000" w:rsidRDefault="00000000" w:rsidRPr="00000000" w14:paraId="00000061">
            <w:pPr>
              <w:tabs>
                <w:tab w:val="right" w:pos="8408"/>
              </w:tabs>
              <w:spacing w:line="240" w:lineRule="auto"/>
              <w:rPr>
                <w:b w:val="1"/>
                <w:sz w:val="20"/>
                <w:szCs w:val="20"/>
                <w:highlight w:val="yellow"/>
              </w:rPr>
            </w:pPr>
            <w:r w:rsidDel="00000000" w:rsidR="00000000" w:rsidRPr="00000000">
              <w:rPr>
                <w:rtl w:val="0"/>
              </w:rPr>
            </w:r>
          </w:p>
          <w:p w:rsidR="00000000" w:rsidDel="00000000" w:rsidP="00000000" w:rsidRDefault="00000000" w:rsidRPr="00000000" w14:paraId="00000062">
            <w:pPr>
              <w:tabs>
                <w:tab w:val="right" w:pos="8408"/>
              </w:tabs>
              <w:spacing w:line="240" w:lineRule="auto"/>
              <w:rPr>
                <w:sz w:val="20"/>
                <w:szCs w:val="20"/>
                <w:highlight w:val="yellow"/>
              </w:rPr>
            </w:pPr>
            <w:r w:rsidDel="00000000" w:rsidR="00000000" w:rsidRPr="00000000">
              <w:rPr>
                <w:sz w:val="20"/>
                <w:szCs w:val="20"/>
                <w:highlight w:val="yellow"/>
                <w:rtl w:val="0"/>
              </w:rPr>
              <w:t xml:space="preserve">CEPA CHOICE 1:</w:t>
            </w:r>
          </w:p>
          <w:p w:rsidR="00000000" w:rsidDel="00000000" w:rsidP="00000000" w:rsidRDefault="00000000" w:rsidRPr="00000000" w14:paraId="00000063">
            <w:pPr>
              <w:tabs>
                <w:tab w:val="right" w:pos="8388"/>
              </w:tabs>
              <w:spacing w:line="240" w:lineRule="auto"/>
              <w:rPr>
                <w:sz w:val="20"/>
                <w:szCs w:val="20"/>
                <w:highlight w:val="yellow"/>
              </w:rPr>
            </w:pPr>
            <w:hyperlink r:id="rId7">
              <w:r w:rsidDel="00000000" w:rsidR="00000000" w:rsidRPr="00000000">
                <w:rPr>
                  <w:color w:val="1155cc"/>
                  <w:sz w:val="20"/>
                  <w:szCs w:val="20"/>
                  <w:highlight w:val="yellow"/>
                  <w:u w:val="single"/>
                  <w:rtl w:val="0"/>
                </w:rPr>
                <w:t xml:space="preserve">Human Body Corporation Project</w:t>
              </w:r>
            </w:hyperlink>
            <w:r w:rsidDel="00000000" w:rsidR="00000000" w:rsidRPr="00000000">
              <w:rPr>
                <w:rtl w:val="0"/>
              </w:rPr>
            </w:r>
          </w:p>
          <w:p w:rsidR="00000000" w:rsidDel="00000000" w:rsidP="00000000" w:rsidRDefault="00000000" w:rsidRPr="00000000" w14:paraId="00000064">
            <w:pPr>
              <w:tabs>
                <w:tab w:val="right" w:pos="8388"/>
              </w:tabs>
              <w:spacing w:line="240" w:lineRule="auto"/>
              <w:rPr>
                <w:sz w:val="20"/>
                <w:szCs w:val="20"/>
                <w:highlight w:val="yellow"/>
              </w:rPr>
            </w:pPr>
            <w:hyperlink r:id="rId8">
              <w:r w:rsidDel="00000000" w:rsidR="00000000" w:rsidRPr="00000000">
                <w:rPr>
                  <w:color w:val="1155cc"/>
                  <w:sz w:val="20"/>
                  <w:szCs w:val="20"/>
                  <w:highlight w:val="yellow"/>
                  <w:u w:val="single"/>
                  <w:rtl w:val="0"/>
                </w:rPr>
                <w:t xml:space="preserve">Human Body Corporation Rubric</w:t>
              </w:r>
            </w:hyperlink>
            <w:r w:rsidDel="00000000" w:rsidR="00000000" w:rsidRPr="00000000">
              <w:rPr>
                <w:rtl w:val="0"/>
              </w:rPr>
            </w:r>
          </w:p>
          <w:p w:rsidR="00000000" w:rsidDel="00000000" w:rsidP="00000000" w:rsidRDefault="00000000" w:rsidRPr="00000000" w14:paraId="00000065">
            <w:pPr>
              <w:tabs>
                <w:tab w:val="right" w:pos="8388"/>
              </w:tabs>
              <w:spacing w:line="240" w:lineRule="auto"/>
              <w:rPr>
                <w:sz w:val="20"/>
                <w:szCs w:val="20"/>
                <w:highlight w:val="yellow"/>
              </w:rPr>
            </w:pPr>
            <w:hyperlink r:id="rId9">
              <w:r w:rsidDel="00000000" w:rsidR="00000000" w:rsidRPr="00000000">
                <w:rPr>
                  <w:color w:val="1155cc"/>
                  <w:sz w:val="20"/>
                  <w:szCs w:val="20"/>
                  <w:highlight w:val="yellow"/>
                  <w:u w:val="single"/>
                  <w:rtl w:val="0"/>
                </w:rPr>
                <w:t xml:space="preserve">Human Body Corporation Note Sheet</w:t>
              </w:r>
            </w:hyperlink>
            <w:r w:rsidDel="00000000" w:rsidR="00000000" w:rsidRPr="00000000">
              <w:rPr>
                <w:rtl w:val="0"/>
              </w:rPr>
            </w:r>
          </w:p>
          <w:p w:rsidR="00000000" w:rsidDel="00000000" w:rsidP="00000000" w:rsidRDefault="00000000" w:rsidRPr="00000000" w14:paraId="00000066">
            <w:pPr>
              <w:tabs>
                <w:tab w:val="right" w:pos="8388"/>
              </w:tabs>
              <w:spacing w:line="240" w:lineRule="auto"/>
              <w:rPr>
                <w:sz w:val="20"/>
                <w:szCs w:val="20"/>
                <w:highlight w:val="yellow"/>
              </w:rPr>
            </w:pPr>
            <w:hyperlink r:id="rId10">
              <w:r w:rsidDel="00000000" w:rsidR="00000000" w:rsidRPr="00000000">
                <w:rPr>
                  <w:color w:val="1155cc"/>
                  <w:sz w:val="20"/>
                  <w:szCs w:val="20"/>
                  <w:highlight w:val="yellow"/>
                  <w:u w:val="single"/>
                  <w:rtl w:val="0"/>
                </w:rPr>
                <w:t xml:space="preserve">Human Body Corporation Modified Template</w:t>
              </w:r>
            </w:hyperlink>
            <w:r w:rsidDel="00000000" w:rsidR="00000000" w:rsidRPr="00000000">
              <w:rPr>
                <w:rtl w:val="0"/>
              </w:rPr>
            </w:r>
          </w:p>
          <w:p w:rsidR="00000000" w:rsidDel="00000000" w:rsidP="00000000" w:rsidRDefault="00000000" w:rsidRPr="00000000" w14:paraId="00000067">
            <w:pPr>
              <w:tabs>
                <w:tab w:val="right" w:pos="8388"/>
              </w:tabs>
              <w:spacing w:line="240" w:lineRule="auto"/>
              <w:rPr>
                <w:sz w:val="20"/>
                <w:szCs w:val="20"/>
                <w:highlight w:val="yellow"/>
              </w:rPr>
            </w:pPr>
            <w:hyperlink r:id="rId11">
              <w:r w:rsidDel="00000000" w:rsidR="00000000" w:rsidRPr="00000000">
                <w:rPr>
                  <w:color w:val="1155cc"/>
                  <w:sz w:val="20"/>
                  <w:szCs w:val="20"/>
                  <w:highlight w:val="yellow"/>
                  <w:u w:val="single"/>
                  <w:rtl w:val="0"/>
                </w:rPr>
                <w:t xml:space="preserve">Human Body Corporation Exemplar</w:t>
              </w:r>
            </w:hyperlink>
            <w:r w:rsidDel="00000000" w:rsidR="00000000" w:rsidRPr="00000000">
              <w:rPr>
                <w:rtl w:val="0"/>
              </w:rPr>
            </w:r>
          </w:p>
          <w:p w:rsidR="00000000" w:rsidDel="00000000" w:rsidP="00000000" w:rsidRDefault="00000000" w:rsidRPr="00000000" w14:paraId="00000068">
            <w:pPr>
              <w:tabs>
                <w:tab w:val="right" w:pos="8388"/>
              </w:tabs>
              <w:spacing w:line="240" w:lineRule="auto"/>
              <w:rPr>
                <w:sz w:val="20"/>
                <w:szCs w:val="20"/>
                <w:highlight w:val="yellow"/>
              </w:rPr>
            </w:pPr>
            <w:r w:rsidDel="00000000" w:rsidR="00000000" w:rsidRPr="00000000">
              <w:rPr>
                <w:rtl w:val="0"/>
              </w:rPr>
            </w:r>
          </w:p>
          <w:p w:rsidR="00000000" w:rsidDel="00000000" w:rsidP="00000000" w:rsidRDefault="00000000" w:rsidRPr="00000000" w14:paraId="00000069">
            <w:pPr>
              <w:tabs>
                <w:tab w:val="right" w:pos="8388"/>
              </w:tabs>
              <w:spacing w:line="240" w:lineRule="auto"/>
              <w:rPr>
                <w:sz w:val="20"/>
                <w:szCs w:val="20"/>
                <w:highlight w:val="yellow"/>
              </w:rPr>
            </w:pPr>
            <w:r w:rsidDel="00000000" w:rsidR="00000000" w:rsidRPr="00000000">
              <w:rPr>
                <w:sz w:val="20"/>
                <w:szCs w:val="20"/>
                <w:highlight w:val="yellow"/>
                <w:rtl w:val="0"/>
              </w:rPr>
              <w:t xml:space="preserve">CEPA CHOICE 2:</w:t>
            </w:r>
          </w:p>
          <w:p w:rsidR="00000000" w:rsidDel="00000000" w:rsidP="00000000" w:rsidRDefault="00000000" w:rsidRPr="00000000" w14:paraId="0000006A">
            <w:pPr>
              <w:tabs>
                <w:tab w:val="right" w:pos="8388"/>
              </w:tabs>
              <w:spacing w:line="240" w:lineRule="auto"/>
              <w:rPr>
                <w:sz w:val="20"/>
                <w:szCs w:val="20"/>
                <w:highlight w:val="yellow"/>
              </w:rPr>
            </w:pPr>
            <w:hyperlink r:id="rId12">
              <w:r w:rsidDel="00000000" w:rsidR="00000000" w:rsidRPr="00000000">
                <w:rPr>
                  <w:color w:val="1155cc"/>
                  <w:sz w:val="20"/>
                  <w:szCs w:val="20"/>
                  <w:highlight w:val="yellow"/>
                  <w:u w:val="single"/>
                  <w:rtl w:val="0"/>
                </w:rPr>
                <w:t xml:space="preserve">Human Body Corporation Group/Slideshow Project</w:t>
              </w:r>
            </w:hyperlink>
            <w:r w:rsidDel="00000000" w:rsidR="00000000" w:rsidRPr="00000000">
              <w:rPr>
                <w:rtl w:val="0"/>
              </w:rPr>
            </w:r>
          </w:p>
          <w:p w:rsidR="00000000" w:rsidDel="00000000" w:rsidP="00000000" w:rsidRDefault="00000000" w:rsidRPr="00000000" w14:paraId="0000006B">
            <w:pPr>
              <w:tabs>
                <w:tab w:val="right" w:pos="8388"/>
              </w:tabs>
              <w:spacing w:line="240" w:lineRule="auto"/>
              <w:rPr>
                <w:sz w:val="20"/>
                <w:szCs w:val="20"/>
                <w:highlight w:val="yellow"/>
              </w:rPr>
            </w:pPr>
            <w:hyperlink r:id="rId13">
              <w:r w:rsidDel="00000000" w:rsidR="00000000" w:rsidRPr="00000000">
                <w:rPr>
                  <w:color w:val="1155cc"/>
                  <w:sz w:val="20"/>
                  <w:szCs w:val="20"/>
                  <w:highlight w:val="yellow"/>
                  <w:u w:val="single"/>
                  <w:rtl w:val="0"/>
                </w:rPr>
                <w:t xml:space="preserve">Human Body Corporation Group/Slideshow Rubric</w:t>
              </w:r>
            </w:hyperlink>
            <w:r w:rsidDel="00000000" w:rsidR="00000000" w:rsidRPr="00000000">
              <w:rPr>
                <w:rtl w:val="0"/>
              </w:rPr>
            </w:r>
          </w:p>
          <w:p w:rsidR="00000000" w:rsidDel="00000000" w:rsidP="00000000" w:rsidRDefault="00000000" w:rsidRPr="00000000" w14:paraId="0000006C">
            <w:pPr>
              <w:tabs>
                <w:tab w:val="right" w:pos="8388"/>
              </w:tabs>
              <w:spacing w:line="240" w:lineRule="auto"/>
              <w:rPr>
                <w:sz w:val="20"/>
                <w:szCs w:val="20"/>
                <w:highlight w:val="yellow"/>
              </w:rPr>
            </w:pPr>
            <w:r w:rsidDel="00000000" w:rsidR="00000000" w:rsidRPr="00000000">
              <w:rPr>
                <w:rtl w:val="0"/>
              </w:rPr>
            </w:r>
          </w:p>
          <w:p w:rsidR="00000000" w:rsidDel="00000000" w:rsidP="00000000" w:rsidRDefault="00000000" w:rsidRPr="00000000" w14:paraId="0000006D">
            <w:pPr>
              <w:tabs>
                <w:tab w:val="right" w:pos="8388"/>
              </w:tabs>
              <w:spacing w:line="240" w:lineRule="auto"/>
              <w:rPr>
                <w:sz w:val="20"/>
                <w:szCs w:val="20"/>
                <w:highlight w:val="yellow"/>
              </w:rPr>
            </w:pPr>
            <w:r w:rsidDel="00000000" w:rsidR="00000000" w:rsidRPr="00000000">
              <w:rPr>
                <w:sz w:val="20"/>
                <w:szCs w:val="20"/>
                <w:highlight w:val="yellow"/>
                <w:rtl w:val="0"/>
              </w:rPr>
              <w:t xml:space="preserve">CEPA CHOICE 3:</w:t>
            </w:r>
          </w:p>
          <w:p w:rsidR="00000000" w:rsidDel="00000000" w:rsidP="00000000" w:rsidRDefault="00000000" w:rsidRPr="00000000" w14:paraId="0000006E">
            <w:pPr>
              <w:tabs>
                <w:tab w:val="right" w:pos="8388"/>
              </w:tabs>
              <w:spacing w:line="240" w:lineRule="auto"/>
              <w:rPr>
                <w:sz w:val="20"/>
                <w:szCs w:val="20"/>
                <w:highlight w:val="yellow"/>
              </w:rPr>
            </w:pPr>
            <w:r w:rsidDel="00000000" w:rsidR="00000000" w:rsidRPr="00000000">
              <w:rPr>
                <w:sz w:val="20"/>
                <w:szCs w:val="20"/>
                <w:highlight w:val="yellow"/>
                <w:rtl w:val="0"/>
              </w:rPr>
              <w:t xml:space="preserve">In the Body System Amusement Parks project, students create amusement parks representing the cardiovascular system, the muscular system, the digestive system, etc. Students will work in teams to create both 3D scale models and presentations to a fictitious wealthy investment firm looking to build a new park in the students’ very own town.</w:t>
            </w:r>
          </w:p>
          <w:p w:rsidR="00000000" w:rsidDel="00000000" w:rsidP="00000000" w:rsidRDefault="00000000" w:rsidRPr="00000000" w14:paraId="0000006F">
            <w:pPr>
              <w:tabs>
                <w:tab w:val="right" w:pos="8388"/>
              </w:tabs>
              <w:spacing w:line="240" w:lineRule="auto"/>
              <w:rPr>
                <w:sz w:val="20"/>
                <w:szCs w:val="20"/>
                <w:highlight w:val="yellow"/>
              </w:rPr>
            </w:pPr>
            <w:hyperlink r:id="rId14">
              <w:r w:rsidDel="00000000" w:rsidR="00000000" w:rsidRPr="00000000">
                <w:rPr>
                  <w:color w:val="1155cc"/>
                  <w:sz w:val="20"/>
                  <w:szCs w:val="20"/>
                  <w:highlight w:val="yellow"/>
                  <w:u w:val="single"/>
                  <w:rtl w:val="0"/>
                </w:rPr>
                <w:t xml:space="preserve">Body System Amusement Park Project</w:t>
              </w:r>
            </w:hyperlink>
            <w:r w:rsidDel="00000000" w:rsidR="00000000" w:rsidRPr="00000000">
              <w:rPr>
                <w:sz w:val="20"/>
                <w:szCs w:val="20"/>
                <w:highlight w:val="yellow"/>
                <w:rtl w:val="0"/>
              </w:rPr>
              <w:t xml:space="preserve"> </w:t>
            </w:r>
          </w:p>
          <w:p w:rsidR="00000000" w:rsidDel="00000000" w:rsidP="00000000" w:rsidRDefault="00000000" w:rsidRPr="00000000" w14:paraId="00000070">
            <w:pPr>
              <w:tabs>
                <w:tab w:val="right" w:pos="8388"/>
              </w:tabs>
              <w:spacing w:line="240" w:lineRule="auto"/>
              <w:rPr>
                <w:sz w:val="20"/>
                <w:szCs w:val="20"/>
                <w:highlight w:val="yellow"/>
              </w:rPr>
            </w:pPr>
            <w:r w:rsidDel="00000000" w:rsidR="00000000" w:rsidRPr="00000000">
              <w:rPr>
                <w:rtl w:val="0"/>
              </w:rPr>
            </w:r>
          </w:p>
          <w:p w:rsidR="00000000" w:rsidDel="00000000" w:rsidP="00000000" w:rsidRDefault="00000000" w:rsidRPr="00000000" w14:paraId="00000071">
            <w:pPr>
              <w:tabs>
                <w:tab w:val="right" w:pos="8421"/>
              </w:tabs>
              <w:spacing w:line="240" w:lineRule="auto"/>
              <w:rPr>
                <w:sz w:val="20"/>
                <w:szCs w:val="20"/>
                <w:highlight w:val="yellow"/>
              </w:rPr>
            </w:pPr>
            <w:r w:rsidDel="00000000" w:rsidR="00000000" w:rsidRPr="00000000">
              <w:rPr>
                <w:b w:val="1"/>
                <w:sz w:val="20"/>
                <w:szCs w:val="20"/>
                <w:highlight w:val="yellow"/>
                <w:rtl w:val="0"/>
              </w:rPr>
              <w:t xml:space="preserve">OTHER EVIDENCE</w:t>
            </w:r>
            <w:r w:rsidDel="00000000" w:rsidR="00000000" w:rsidRPr="00000000">
              <w:rPr>
                <w:sz w:val="20"/>
                <w:szCs w:val="20"/>
                <w:highlight w:val="yellow"/>
                <w:rtl w:val="0"/>
              </w:rPr>
              <w:t xml:space="preserve">:   </w:t>
            </w:r>
          </w:p>
          <w:p w:rsidR="00000000" w:rsidDel="00000000" w:rsidP="00000000" w:rsidRDefault="00000000" w:rsidRPr="00000000" w14:paraId="00000072">
            <w:pPr>
              <w:numPr>
                <w:ilvl w:val="0"/>
                <w:numId w:val="8"/>
              </w:numPr>
              <w:spacing w:line="240" w:lineRule="auto"/>
              <w:ind w:left="720" w:hanging="360"/>
              <w:jc w:val="both"/>
              <w:rPr>
                <w:sz w:val="20"/>
                <w:szCs w:val="20"/>
                <w:highlight w:val="yellow"/>
              </w:rPr>
            </w:pPr>
            <w:r w:rsidDel="00000000" w:rsidR="00000000" w:rsidRPr="00000000">
              <w:rPr>
                <w:sz w:val="20"/>
                <w:szCs w:val="20"/>
                <w:highlight w:val="yellow"/>
                <w:rtl w:val="0"/>
              </w:rPr>
              <w:t xml:space="preserve">Scientific notebook</w:t>
            </w:r>
          </w:p>
          <w:p w:rsidR="00000000" w:rsidDel="00000000" w:rsidP="00000000" w:rsidRDefault="00000000" w:rsidRPr="00000000" w14:paraId="00000073">
            <w:pPr>
              <w:numPr>
                <w:ilvl w:val="0"/>
                <w:numId w:val="8"/>
              </w:numPr>
              <w:spacing w:line="240" w:lineRule="auto"/>
              <w:ind w:left="720" w:hanging="360"/>
              <w:jc w:val="both"/>
              <w:rPr>
                <w:sz w:val="20"/>
                <w:szCs w:val="20"/>
                <w:highlight w:val="yellow"/>
              </w:rPr>
            </w:pPr>
            <w:r w:rsidDel="00000000" w:rsidR="00000000" w:rsidRPr="00000000">
              <w:rPr>
                <w:sz w:val="20"/>
                <w:szCs w:val="20"/>
                <w:highlight w:val="yellow"/>
                <w:rtl w:val="0"/>
              </w:rPr>
              <w:t xml:space="preserve">Structure of the Human Body</w:t>
            </w:r>
          </w:p>
          <w:p w:rsidR="00000000" w:rsidDel="00000000" w:rsidP="00000000" w:rsidRDefault="00000000" w:rsidRPr="00000000" w14:paraId="00000074">
            <w:pPr>
              <w:numPr>
                <w:ilvl w:val="0"/>
                <w:numId w:val="8"/>
              </w:numPr>
              <w:spacing w:line="240" w:lineRule="auto"/>
              <w:ind w:left="720" w:hanging="360"/>
              <w:jc w:val="both"/>
              <w:rPr>
                <w:sz w:val="20"/>
                <w:szCs w:val="20"/>
                <w:highlight w:val="yellow"/>
              </w:rPr>
            </w:pPr>
            <w:r w:rsidDel="00000000" w:rsidR="00000000" w:rsidRPr="00000000">
              <w:rPr>
                <w:sz w:val="20"/>
                <w:szCs w:val="20"/>
                <w:highlight w:val="yellow"/>
                <w:rtl w:val="0"/>
              </w:rPr>
              <w:t xml:space="preserve">Build Paper Modol of Human Body </w:t>
            </w:r>
          </w:p>
          <w:p w:rsidR="00000000" w:rsidDel="00000000" w:rsidP="00000000" w:rsidRDefault="00000000" w:rsidRPr="00000000" w14:paraId="00000075">
            <w:pPr>
              <w:numPr>
                <w:ilvl w:val="0"/>
                <w:numId w:val="8"/>
              </w:numPr>
              <w:spacing w:line="240" w:lineRule="auto"/>
              <w:ind w:left="720" w:hanging="360"/>
              <w:jc w:val="both"/>
              <w:rPr>
                <w:sz w:val="20"/>
                <w:szCs w:val="20"/>
                <w:highlight w:val="yellow"/>
              </w:rPr>
            </w:pPr>
            <w:r w:rsidDel="00000000" w:rsidR="00000000" w:rsidRPr="00000000">
              <w:rPr>
                <w:sz w:val="20"/>
                <w:szCs w:val="20"/>
                <w:highlight w:val="yellow"/>
                <w:rtl w:val="0"/>
              </w:rPr>
              <w:t xml:space="preserve">Dissection (Frog, virtual or physical)</w:t>
            </w:r>
          </w:p>
          <w:p w:rsidR="00000000" w:rsidDel="00000000" w:rsidP="00000000" w:rsidRDefault="00000000" w:rsidRPr="00000000" w14:paraId="00000076">
            <w:pPr>
              <w:numPr>
                <w:ilvl w:val="0"/>
                <w:numId w:val="8"/>
              </w:numPr>
              <w:spacing w:line="240" w:lineRule="auto"/>
              <w:ind w:left="720" w:hanging="360"/>
              <w:jc w:val="both"/>
              <w:rPr>
                <w:sz w:val="20"/>
                <w:szCs w:val="20"/>
                <w:highlight w:val="yellow"/>
              </w:rPr>
            </w:pPr>
            <w:r w:rsidDel="00000000" w:rsidR="00000000" w:rsidRPr="00000000">
              <w:rPr>
                <w:sz w:val="20"/>
                <w:szCs w:val="20"/>
                <w:highlight w:val="yellow"/>
                <w:rtl w:val="0"/>
              </w:rPr>
              <w:t xml:space="preserve">Summative Exam</w:t>
            </w:r>
          </w:p>
          <w:p w:rsidR="00000000" w:rsidDel="00000000" w:rsidP="00000000" w:rsidRDefault="00000000" w:rsidRPr="00000000" w14:paraId="00000077">
            <w:pPr>
              <w:numPr>
                <w:ilvl w:val="1"/>
                <w:numId w:val="8"/>
              </w:numPr>
              <w:spacing w:line="240" w:lineRule="auto"/>
              <w:ind w:left="1440" w:hanging="360"/>
              <w:jc w:val="both"/>
              <w:rPr>
                <w:sz w:val="20"/>
                <w:szCs w:val="20"/>
                <w:highlight w:val="yellow"/>
              </w:rPr>
            </w:pPr>
            <w:r w:rsidDel="00000000" w:rsidR="00000000" w:rsidRPr="00000000">
              <w:rPr>
                <w:sz w:val="20"/>
                <w:szCs w:val="20"/>
                <w:highlight w:val="yellow"/>
                <w:rtl w:val="0"/>
              </w:rPr>
              <w:t xml:space="preserve">Unit test</w:t>
            </w:r>
          </w:p>
          <w:p w:rsidR="00000000" w:rsidDel="00000000" w:rsidP="00000000" w:rsidRDefault="00000000" w:rsidRPr="00000000" w14:paraId="00000078">
            <w:pPr>
              <w:spacing w:line="240" w:lineRule="auto"/>
              <w:ind w:left="1440" w:firstLine="0"/>
              <w:jc w:val="both"/>
              <w:rPr>
                <w:sz w:val="20"/>
                <w:szCs w:val="20"/>
                <w:highlight w:val="yellow"/>
              </w:rPr>
            </w:pPr>
            <w:r w:rsidDel="00000000" w:rsidR="00000000" w:rsidRPr="00000000">
              <w:rPr>
                <w:rtl w:val="0"/>
              </w:rPr>
            </w:r>
          </w:p>
          <w:p w:rsidR="00000000" w:rsidDel="00000000" w:rsidP="00000000" w:rsidRDefault="00000000" w:rsidRPr="00000000" w14:paraId="00000079">
            <w:pPr>
              <w:tabs>
                <w:tab w:val="right" w:pos="8421"/>
              </w:tabs>
              <w:spacing w:line="240" w:lineRule="auto"/>
              <w:rPr>
                <w:b w:val="1"/>
                <w:sz w:val="20"/>
                <w:szCs w:val="20"/>
                <w:highlight w:val="yellow"/>
              </w:rPr>
            </w:pPr>
            <w:r w:rsidDel="00000000" w:rsidR="00000000" w:rsidRPr="00000000">
              <w:rPr>
                <w:b w:val="1"/>
                <w:sz w:val="20"/>
                <w:szCs w:val="20"/>
                <w:highlight w:val="yellow"/>
                <w:rtl w:val="0"/>
              </w:rPr>
              <w:t xml:space="preserve">Self-Assessment:  </w:t>
            </w:r>
          </w:p>
          <w:p w:rsidR="00000000" w:rsidDel="00000000" w:rsidP="00000000" w:rsidRDefault="00000000" w:rsidRPr="00000000" w14:paraId="0000007A">
            <w:pPr>
              <w:numPr>
                <w:ilvl w:val="0"/>
                <w:numId w:val="12"/>
              </w:numPr>
              <w:tabs>
                <w:tab w:val="right" w:pos="8421"/>
              </w:tabs>
              <w:spacing w:line="240" w:lineRule="auto"/>
              <w:ind w:left="720" w:hanging="360"/>
              <w:rPr>
                <w:b w:val="1"/>
                <w:sz w:val="20"/>
                <w:szCs w:val="20"/>
                <w:highlight w:val="yellow"/>
              </w:rPr>
            </w:pPr>
            <w:hyperlink r:id="rId15">
              <w:r w:rsidDel="00000000" w:rsidR="00000000" w:rsidRPr="00000000">
                <w:rPr>
                  <w:b w:val="1"/>
                  <w:color w:val="1155cc"/>
                  <w:sz w:val="20"/>
                  <w:szCs w:val="20"/>
                  <w:highlight w:val="yellow"/>
                  <w:u w:val="single"/>
                  <w:rtl w:val="0"/>
                </w:rPr>
                <w:t xml:space="preserve">Self Assessment</w:t>
              </w:r>
            </w:hyperlink>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tl w:val="0"/>
              </w:rPr>
            </w:r>
          </w:p>
        </w:tc>
      </w:tr>
      <w:tr>
        <w:tc>
          <w:tcPr>
            <w:gridSpan w:val="4"/>
            <w:shd w:fill="003399" w:val="clear"/>
          </w:tcPr>
          <w:p w:rsidR="00000000" w:rsidDel="00000000" w:rsidP="00000000" w:rsidRDefault="00000000" w:rsidRPr="00000000" w14:paraId="0000007F">
            <w:pPr>
              <w:pStyle w:val="Heading1"/>
              <w:spacing w:before="0" w:line="240" w:lineRule="auto"/>
              <w:jc w:val="center"/>
              <w:rPr>
                <w:rFonts w:ascii="Times New Roman" w:cs="Times New Roman" w:eastAsia="Times New Roman" w:hAnsi="Times New Roman"/>
                <w:b w:val="1"/>
                <w:i w:val="1"/>
                <w:color w:val="ffffff"/>
                <w:sz w:val="28"/>
                <w:szCs w:val="28"/>
              </w:rPr>
            </w:pPr>
            <w:r w:rsidDel="00000000" w:rsidR="00000000" w:rsidRPr="00000000">
              <w:rPr>
                <w:rFonts w:ascii="Times New Roman" w:cs="Times New Roman" w:eastAsia="Times New Roman" w:hAnsi="Times New Roman"/>
                <w:b w:val="1"/>
                <w:i w:val="1"/>
                <w:color w:val="ffffff"/>
                <w:sz w:val="28"/>
                <w:szCs w:val="28"/>
                <w:rtl w:val="0"/>
              </w:rPr>
              <w:t xml:space="preserve">Stage 3: Learning Plan</w:t>
            </w:r>
          </w:p>
        </w:tc>
      </w:tr>
      <w:tr>
        <w:tc>
          <w:tcPr>
            <w:gridSpan w:val="4"/>
          </w:tcPr>
          <w:p w:rsidR="00000000" w:rsidDel="00000000" w:rsidP="00000000" w:rsidRDefault="00000000" w:rsidRPr="00000000" w14:paraId="00000083">
            <w:pPr>
              <w:spacing w:line="240" w:lineRule="auto"/>
              <w:rPr>
                <w:b w:val="1"/>
                <w:sz w:val="20"/>
                <w:szCs w:val="20"/>
                <w:highlight w:val="yellow"/>
                <w:u w:val="single"/>
              </w:rPr>
            </w:pPr>
            <w:r w:rsidDel="00000000" w:rsidR="00000000" w:rsidRPr="00000000">
              <w:rPr>
                <w:b w:val="1"/>
                <w:sz w:val="20"/>
                <w:szCs w:val="20"/>
                <w:highlight w:val="yellow"/>
                <w:u w:val="single"/>
                <w:rtl w:val="0"/>
              </w:rPr>
              <w:t xml:space="preserve">Pre-Assessments of Requisite Knowledge, Possible Pre- or Mis-conceptions</w:t>
            </w:r>
          </w:p>
          <w:p w:rsidR="00000000" w:rsidDel="00000000" w:rsidP="00000000" w:rsidRDefault="00000000" w:rsidRPr="00000000" w14:paraId="00000084">
            <w:pPr>
              <w:spacing w:line="240" w:lineRule="auto"/>
              <w:rPr>
                <w:sz w:val="20"/>
                <w:szCs w:val="20"/>
                <w:highlight w:val="yellow"/>
              </w:rPr>
            </w:pPr>
            <w:r w:rsidDel="00000000" w:rsidR="00000000" w:rsidRPr="00000000">
              <w:rPr>
                <w:b w:val="1"/>
                <w:sz w:val="20"/>
                <w:szCs w:val="20"/>
                <w:highlight w:val="yellow"/>
                <w:rtl w:val="0"/>
              </w:rPr>
              <w:t xml:space="preserve">Pre-Assessment</w:t>
            </w:r>
            <w:r w:rsidDel="00000000" w:rsidR="00000000" w:rsidRPr="00000000">
              <w:rPr>
                <w:rtl w:val="0"/>
              </w:rPr>
            </w:r>
          </w:p>
          <w:p w:rsidR="00000000" w:rsidDel="00000000" w:rsidP="00000000" w:rsidRDefault="00000000" w:rsidRPr="00000000" w14:paraId="00000085">
            <w:pPr>
              <w:numPr>
                <w:ilvl w:val="0"/>
                <w:numId w:val="14"/>
              </w:numPr>
              <w:spacing w:line="240" w:lineRule="auto"/>
              <w:ind w:left="720" w:hanging="360"/>
              <w:rPr>
                <w:sz w:val="20"/>
                <w:szCs w:val="20"/>
                <w:highlight w:val="yellow"/>
              </w:rPr>
            </w:pPr>
            <w:r w:rsidDel="00000000" w:rsidR="00000000" w:rsidRPr="00000000">
              <w:rPr>
                <w:sz w:val="20"/>
                <w:szCs w:val="20"/>
                <w:highlight w:val="yellow"/>
                <w:rtl w:val="0"/>
              </w:rPr>
              <w:t xml:space="preserve">Draw and label the inside of the human body with as much details as possible without using any sources.</w:t>
            </w:r>
          </w:p>
          <w:p w:rsidR="00000000" w:rsidDel="00000000" w:rsidP="00000000" w:rsidRDefault="00000000" w:rsidRPr="00000000" w14:paraId="00000086">
            <w:pPr>
              <w:spacing w:line="240" w:lineRule="auto"/>
              <w:rPr>
                <w:sz w:val="20"/>
                <w:szCs w:val="20"/>
                <w:highlight w:val="yellow"/>
              </w:rPr>
            </w:pPr>
            <w:r w:rsidDel="00000000" w:rsidR="00000000" w:rsidRPr="00000000">
              <w:rPr>
                <w:rtl w:val="0"/>
              </w:rPr>
            </w:r>
          </w:p>
          <w:p w:rsidR="00000000" w:rsidDel="00000000" w:rsidP="00000000" w:rsidRDefault="00000000" w:rsidRPr="00000000" w14:paraId="00000087">
            <w:pPr>
              <w:spacing w:line="240" w:lineRule="auto"/>
              <w:rPr>
                <w:b w:val="1"/>
                <w:sz w:val="20"/>
                <w:szCs w:val="20"/>
                <w:highlight w:val="yellow"/>
              </w:rPr>
            </w:pPr>
            <w:r w:rsidDel="00000000" w:rsidR="00000000" w:rsidRPr="00000000">
              <w:rPr>
                <w:b w:val="1"/>
                <w:sz w:val="20"/>
                <w:szCs w:val="20"/>
                <w:highlight w:val="yellow"/>
                <w:rtl w:val="0"/>
              </w:rPr>
              <w:t xml:space="preserve">Possible misconceptions</w:t>
            </w:r>
          </w:p>
          <w:p w:rsidR="00000000" w:rsidDel="00000000" w:rsidP="00000000" w:rsidRDefault="00000000" w:rsidRPr="00000000" w14:paraId="00000088">
            <w:pPr>
              <w:numPr>
                <w:ilvl w:val="0"/>
                <w:numId w:val="5"/>
              </w:numPr>
              <w:spacing w:line="240" w:lineRule="auto"/>
              <w:ind w:left="720" w:hanging="360"/>
              <w:rPr>
                <w:sz w:val="20"/>
                <w:szCs w:val="20"/>
                <w:highlight w:val="yellow"/>
              </w:rPr>
            </w:pPr>
            <w:r w:rsidDel="00000000" w:rsidR="00000000" w:rsidRPr="00000000">
              <w:rPr>
                <w:sz w:val="20"/>
                <w:szCs w:val="20"/>
                <w:highlight w:val="yellow"/>
                <w:rtl w:val="0"/>
              </w:rPr>
              <w:t xml:space="preserve">Body systems can work independently.</w:t>
            </w:r>
          </w:p>
          <w:p w:rsidR="00000000" w:rsidDel="00000000" w:rsidP="00000000" w:rsidRDefault="00000000" w:rsidRPr="00000000" w14:paraId="00000089">
            <w:pPr>
              <w:numPr>
                <w:ilvl w:val="0"/>
                <w:numId w:val="5"/>
              </w:numPr>
              <w:spacing w:line="240" w:lineRule="auto"/>
              <w:ind w:left="720" w:hanging="360"/>
              <w:rPr>
                <w:sz w:val="20"/>
                <w:szCs w:val="20"/>
                <w:highlight w:val="yellow"/>
              </w:rPr>
            </w:pPr>
            <w:r w:rsidDel="00000000" w:rsidR="00000000" w:rsidRPr="00000000">
              <w:rPr>
                <w:sz w:val="20"/>
                <w:szCs w:val="20"/>
                <w:highlight w:val="yellow"/>
                <w:rtl w:val="0"/>
              </w:rPr>
              <w:t xml:space="preserve">Bones are nonliving material.</w:t>
            </w:r>
          </w:p>
          <w:p w:rsidR="00000000" w:rsidDel="00000000" w:rsidP="00000000" w:rsidRDefault="00000000" w:rsidRPr="00000000" w14:paraId="0000008A">
            <w:pPr>
              <w:numPr>
                <w:ilvl w:val="0"/>
                <w:numId w:val="5"/>
              </w:numPr>
              <w:spacing w:line="240" w:lineRule="auto"/>
              <w:ind w:left="720" w:hanging="360"/>
              <w:rPr>
                <w:sz w:val="20"/>
                <w:szCs w:val="20"/>
                <w:highlight w:val="yellow"/>
              </w:rPr>
            </w:pPr>
            <w:r w:rsidDel="00000000" w:rsidR="00000000" w:rsidRPr="00000000">
              <w:rPr>
                <w:sz w:val="20"/>
                <w:szCs w:val="20"/>
                <w:highlight w:val="yellow"/>
                <w:rtl w:val="0"/>
              </w:rPr>
              <w:t xml:space="preserve">The heart is on the left side of your chest and is shaped as a heart.</w:t>
            </w:r>
          </w:p>
          <w:p w:rsidR="00000000" w:rsidDel="00000000" w:rsidP="00000000" w:rsidRDefault="00000000" w:rsidRPr="00000000" w14:paraId="0000008B">
            <w:pPr>
              <w:spacing w:line="240" w:lineRule="auto"/>
              <w:rPr>
                <w:sz w:val="20"/>
                <w:szCs w:val="20"/>
                <w:highlight w:val="yellow"/>
              </w:rPr>
            </w:pPr>
            <w:r w:rsidDel="00000000" w:rsidR="00000000" w:rsidRPr="00000000">
              <w:pict>
                <v:rect style="width:0.0pt;height:1.5pt" o:hr="t" o:hrstd="t" o:hralign="center" fillcolor="#A0A0A0" stroked="f"/>
              </w:pict>
            </w:r>
            <w:r w:rsidDel="00000000" w:rsidR="00000000" w:rsidRPr="00000000">
              <w:rPr>
                <w:b w:val="1"/>
                <w:sz w:val="20"/>
                <w:szCs w:val="20"/>
                <w:highlight w:val="yellow"/>
                <w:rtl w:val="0"/>
              </w:rPr>
              <w:t xml:space="preserve">Learning Events:</w:t>
            </w:r>
            <w:r w:rsidDel="00000000" w:rsidR="00000000" w:rsidRPr="00000000">
              <w:rPr>
                <w:rtl w:val="0"/>
              </w:rPr>
            </w:r>
          </w:p>
          <w:p w:rsidR="00000000" w:rsidDel="00000000" w:rsidP="00000000" w:rsidRDefault="00000000" w:rsidRPr="00000000" w14:paraId="0000008C">
            <w:pPr>
              <w:spacing w:line="240" w:lineRule="auto"/>
              <w:jc w:val="both"/>
              <w:rPr>
                <w:b w:val="1"/>
                <w:sz w:val="20"/>
                <w:szCs w:val="20"/>
                <w:highlight w:val="yellow"/>
              </w:rPr>
            </w:pPr>
            <w:r w:rsidDel="00000000" w:rsidR="00000000" w:rsidRPr="00000000">
              <w:rPr>
                <w:b w:val="1"/>
                <w:sz w:val="20"/>
                <w:szCs w:val="20"/>
                <w:highlight w:val="yellow"/>
                <w:rtl w:val="0"/>
              </w:rPr>
              <w:t xml:space="preserve">Hook Question:  What would happen if you were missing a body system?</w:t>
            </w:r>
          </w:p>
          <w:p w:rsidR="00000000" w:rsidDel="00000000" w:rsidP="00000000" w:rsidRDefault="00000000" w:rsidRPr="00000000" w14:paraId="0000008D">
            <w:pPr>
              <w:spacing w:line="240" w:lineRule="auto"/>
              <w:jc w:val="both"/>
              <w:rPr>
                <w:b w:val="1"/>
                <w:sz w:val="20"/>
                <w:szCs w:val="20"/>
                <w:highlight w:val="yellow"/>
              </w:rPr>
            </w:pPr>
            <w:r w:rsidDel="00000000" w:rsidR="00000000" w:rsidRPr="00000000">
              <w:rPr>
                <w:rtl w:val="0"/>
              </w:rPr>
            </w:r>
          </w:p>
          <w:p w:rsidR="00000000" w:rsidDel="00000000" w:rsidP="00000000" w:rsidRDefault="00000000" w:rsidRPr="00000000" w14:paraId="0000008E">
            <w:pPr>
              <w:spacing w:line="240" w:lineRule="auto"/>
              <w:jc w:val="both"/>
              <w:rPr>
                <w:b w:val="1"/>
                <w:sz w:val="20"/>
                <w:szCs w:val="20"/>
                <w:highlight w:val="yellow"/>
                <w:u w:val="single"/>
              </w:rPr>
            </w:pPr>
            <w:r w:rsidDel="00000000" w:rsidR="00000000" w:rsidRPr="00000000">
              <w:rPr>
                <w:b w:val="1"/>
                <w:sz w:val="20"/>
                <w:szCs w:val="20"/>
                <w:highlight w:val="yellow"/>
                <w:u w:val="single"/>
                <w:rtl w:val="0"/>
              </w:rPr>
              <w:t xml:space="preserve">Body Organization</w:t>
            </w:r>
          </w:p>
          <w:p w:rsidR="00000000" w:rsidDel="00000000" w:rsidP="00000000" w:rsidRDefault="00000000" w:rsidRPr="00000000" w14:paraId="0000008F">
            <w:pPr>
              <w:spacing w:line="240" w:lineRule="auto"/>
              <w:jc w:val="both"/>
              <w:rPr>
                <w:sz w:val="20"/>
                <w:szCs w:val="20"/>
                <w:highlight w:val="yellow"/>
              </w:rPr>
            </w:pPr>
            <w:r w:rsidDel="00000000" w:rsidR="00000000" w:rsidRPr="00000000">
              <w:rPr>
                <w:b w:val="1"/>
                <w:sz w:val="20"/>
                <w:szCs w:val="20"/>
                <w:highlight w:val="yellow"/>
                <w:rtl w:val="0"/>
              </w:rPr>
              <w:t xml:space="preserve">Organization of Life (cells-tissue- organs-organ systems-organism)</w:t>
            </w:r>
            <w:r w:rsidDel="00000000" w:rsidR="00000000" w:rsidRPr="00000000">
              <w:rPr>
                <w:rtl w:val="0"/>
              </w:rPr>
            </w:r>
          </w:p>
          <w:p w:rsidR="00000000" w:rsidDel="00000000" w:rsidP="00000000" w:rsidRDefault="00000000" w:rsidRPr="00000000" w14:paraId="00000090">
            <w:pPr>
              <w:spacing w:line="240" w:lineRule="auto"/>
              <w:jc w:val="both"/>
              <w:rPr>
                <w:sz w:val="20"/>
                <w:szCs w:val="20"/>
                <w:highlight w:val="yellow"/>
              </w:rPr>
            </w:pPr>
            <w:r w:rsidDel="00000000" w:rsidR="00000000" w:rsidRPr="00000000">
              <w:rPr>
                <w:sz w:val="20"/>
                <w:szCs w:val="20"/>
                <w:highlight w:val="yellow"/>
                <w:rtl w:val="0"/>
              </w:rPr>
              <w:t xml:space="preserve">Engage students with different activities to understand that cells join together to form specialized tissues, which in turn may form organs that work together as body systems.</w:t>
            </w:r>
          </w:p>
          <w:p w:rsidR="00000000" w:rsidDel="00000000" w:rsidP="00000000" w:rsidRDefault="00000000" w:rsidRPr="00000000" w14:paraId="00000091">
            <w:pPr>
              <w:spacing w:line="240" w:lineRule="auto"/>
              <w:jc w:val="both"/>
              <w:rPr>
                <w:sz w:val="20"/>
                <w:szCs w:val="20"/>
                <w:highlight w:val="yellow"/>
              </w:rPr>
            </w:pPr>
            <w:r w:rsidDel="00000000" w:rsidR="00000000" w:rsidRPr="00000000">
              <w:rPr>
                <w:rtl w:val="0"/>
              </w:rPr>
            </w:r>
          </w:p>
          <w:p w:rsidR="00000000" w:rsidDel="00000000" w:rsidP="00000000" w:rsidRDefault="00000000" w:rsidRPr="00000000" w14:paraId="00000092">
            <w:pPr>
              <w:spacing w:line="240" w:lineRule="auto"/>
              <w:jc w:val="both"/>
              <w:rPr>
                <w:sz w:val="20"/>
                <w:szCs w:val="20"/>
                <w:highlight w:val="yellow"/>
                <w:u w:val="single"/>
              </w:rPr>
            </w:pPr>
            <w:r w:rsidDel="00000000" w:rsidR="00000000" w:rsidRPr="00000000">
              <w:rPr>
                <w:sz w:val="20"/>
                <w:szCs w:val="20"/>
                <w:highlight w:val="yellow"/>
                <w:u w:val="single"/>
                <w:rtl w:val="0"/>
              </w:rPr>
              <w:t xml:space="preserve">Resources for Lesson 1:</w:t>
            </w:r>
          </w:p>
          <w:p w:rsidR="00000000" w:rsidDel="00000000" w:rsidP="00000000" w:rsidRDefault="00000000" w:rsidRPr="00000000" w14:paraId="00000093">
            <w:pPr>
              <w:spacing w:line="240" w:lineRule="auto"/>
              <w:jc w:val="both"/>
              <w:rPr>
                <w:sz w:val="20"/>
                <w:szCs w:val="20"/>
                <w:highlight w:val="yellow"/>
              </w:rPr>
            </w:pPr>
            <w:hyperlink r:id="rId16">
              <w:r w:rsidDel="00000000" w:rsidR="00000000" w:rsidRPr="00000000">
                <w:rPr>
                  <w:color w:val="1155cc"/>
                  <w:sz w:val="20"/>
                  <w:szCs w:val="20"/>
                  <w:highlight w:val="yellow"/>
                  <w:u w:val="single"/>
                  <w:rtl w:val="0"/>
                </w:rPr>
                <w:t xml:space="preserve">Body Organization Introduction-Youtube</w:t>
              </w:r>
            </w:hyperlink>
            <w:r w:rsidDel="00000000" w:rsidR="00000000" w:rsidRPr="00000000">
              <w:rPr>
                <w:rtl w:val="0"/>
              </w:rPr>
            </w:r>
          </w:p>
          <w:p w:rsidR="00000000" w:rsidDel="00000000" w:rsidP="00000000" w:rsidRDefault="00000000" w:rsidRPr="00000000" w14:paraId="00000094">
            <w:pPr>
              <w:spacing w:line="240" w:lineRule="auto"/>
              <w:jc w:val="both"/>
              <w:rPr>
                <w:sz w:val="20"/>
                <w:szCs w:val="20"/>
                <w:highlight w:val="yellow"/>
              </w:rPr>
            </w:pPr>
            <w:hyperlink r:id="rId17">
              <w:r w:rsidDel="00000000" w:rsidR="00000000" w:rsidRPr="00000000">
                <w:rPr>
                  <w:color w:val="1155cc"/>
                  <w:sz w:val="20"/>
                  <w:szCs w:val="20"/>
                  <w:highlight w:val="yellow"/>
                  <w:u w:val="single"/>
                  <w:rtl w:val="0"/>
                </w:rPr>
                <w:t xml:space="preserve">Body Organization Flip Book</w:t>
              </w:r>
            </w:hyperlink>
            <w:r w:rsidDel="00000000" w:rsidR="00000000" w:rsidRPr="00000000">
              <w:rPr>
                <w:rtl w:val="0"/>
              </w:rPr>
            </w:r>
          </w:p>
          <w:p w:rsidR="00000000" w:rsidDel="00000000" w:rsidP="00000000" w:rsidRDefault="00000000" w:rsidRPr="00000000" w14:paraId="00000095">
            <w:pPr>
              <w:spacing w:line="240" w:lineRule="auto"/>
              <w:jc w:val="both"/>
              <w:rPr>
                <w:rFonts w:ascii="Calibri" w:cs="Calibri" w:eastAsia="Calibri" w:hAnsi="Calibri"/>
                <w:highlight w:val="yellow"/>
              </w:rPr>
            </w:pPr>
            <w:hyperlink r:id="rId18">
              <w:r w:rsidDel="00000000" w:rsidR="00000000" w:rsidRPr="00000000">
                <w:rPr>
                  <w:color w:val="1155cc"/>
                  <w:sz w:val="20"/>
                  <w:szCs w:val="20"/>
                  <w:highlight w:val="yellow"/>
                  <w:u w:val="single"/>
                  <w:rtl w:val="0"/>
                </w:rPr>
                <w:t xml:space="preserve">Organization of Life exit ticket</w:t>
              </w:r>
            </w:hyperlink>
            <w:r w:rsidDel="00000000" w:rsidR="00000000" w:rsidRPr="00000000">
              <w:rPr>
                <w:rtl w:val="0"/>
              </w:rPr>
            </w:r>
          </w:p>
          <w:p w:rsidR="00000000" w:rsidDel="00000000" w:rsidP="00000000" w:rsidRDefault="00000000" w:rsidRPr="00000000" w14:paraId="00000096">
            <w:pPr>
              <w:spacing w:line="240" w:lineRule="auto"/>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97">
            <w:pPr>
              <w:spacing w:line="240" w:lineRule="auto"/>
              <w:jc w:val="both"/>
              <w:rPr>
                <w:b w:val="1"/>
                <w:sz w:val="20"/>
                <w:szCs w:val="20"/>
                <w:highlight w:val="yellow"/>
                <w:u w:val="single"/>
              </w:rPr>
            </w:pPr>
            <w:r w:rsidDel="00000000" w:rsidR="00000000" w:rsidRPr="00000000">
              <w:rPr>
                <w:b w:val="1"/>
                <w:sz w:val="20"/>
                <w:szCs w:val="20"/>
                <w:highlight w:val="yellow"/>
                <w:u w:val="single"/>
                <w:rtl w:val="0"/>
              </w:rPr>
              <w:t xml:space="preserve">Homeostasis</w:t>
            </w:r>
          </w:p>
          <w:p w:rsidR="00000000" w:rsidDel="00000000" w:rsidP="00000000" w:rsidRDefault="00000000" w:rsidRPr="00000000" w14:paraId="00000098">
            <w:pPr>
              <w:spacing w:line="240" w:lineRule="auto"/>
              <w:jc w:val="both"/>
              <w:rPr>
                <w:sz w:val="20"/>
                <w:szCs w:val="20"/>
                <w:highlight w:val="yellow"/>
              </w:rPr>
            </w:pPr>
            <w:hyperlink r:id="rId19">
              <w:r w:rsidDel="00000000" w:rsidR="00000000" w:rsidRPr="00000000">
                <w:rPr>
                  <w:color w:val="1155cc"/>
                  <w:sz w:val="20"/>
                  <w:szCs w:val="20"/>
                  <w:highlight w:val="yellow"/>
                  <w:u w:val="single"/>
                  <w:rtl w:val="0"/>
                </w:rPr>
                <w:t xml:space="preserve">Homeostasis Lab</w:t>
              </w:r>
            </w:hyperlink>
            <w:r w:rsidDel="00000000" w:rsidR="00000000" w:rsidRPr="00000000">
              <w:rPr>
                <w:rtl w:val="0"/>
              </w:rPr>
            </w:r>
          </w:p>
          <w:p w:rsidR="00000000" w:rsidDel="00000000" w:rsidP="00000000" w:rsidRDefault="00000000" w:rsidRPr="00000000" w14:paraId="00000099">
            <w:pPr>
              <w:spacing w:line="240" w:lineRule="auto"/>
              <w:jc w:val="both"/>
              <w:rPr>
                <w:sz w:val="20"/>
                <w:szCs w:val="20"/>
                <w:highlight w:val="yellow"/>
              </w:rPr>
            </w:pPr>
            <w:r w:rsidDel="00000000" w:rsidR="00000000" w:rsidRPr="00000000">
              <w:rPr>
                <w:sz w:val="20"/>
                <w:szCs w:val="20"/>
                <w:highlight w:val="yellow"/>
                <w:rtl w:val="0"/>
              </w:rPr>
              <w:t xml:space="preserve">    </w:t>
            </w:r>
          </w:p>
          <w:p w:rsidR="00000000" w:rsidDel="00000000" w:rsidP="00000000" w:rsidRDefault="00000000" w:rsidRPr="00000000" w14:paraId="0000009A">
            <w:pPr>
              <w:spacing w:line="240" w:lineRule="auto"/>
              <w:jc w:val="both"/>
              <w:rPr>
                <w:b w:val="1"/>
                <w:sz w:val="20"/>
                <w:szCs w:val="20"/>
                <w:highlight w:val="yellow"/>
                <w:u w:val="single"/>
              </w:rPr>
            </w:pPr>
            <w:r w:rsidDel="00000000" w:rsidR="00000000" w:rsidRPr="00000000">
              <w:rPr>
                <w:b w:val="1"/>
                <w:sz w:val="20"/>
                <w:szCs w:val="20"/>
                <w:highlight w:val="yellow"/>
                <w:u w:val="single"/>
                <w:rtl w:val="0"/>
              </w:rPr>
              <w:t xml:space="preserve">Human Body Systems</w:t>
            </w:r>
          </w:p>
          <w:p w:rsidR="00000000" w:rsidDel="00000000" w:rsidP="00000000" w:rsidRDefault="00000000" w:rsidRPr="00000000" w14:paraId="0000009B">
            <w:pPr>
              <w:spacing w:line="240" w:lineRule="auto"/>
              <w:jc w:val="both"/>
              <w:rPr>
                <w:sz w:val="20"/>
                <w:szCs w:val="20"/>
                <w:highlight w:val="yellow"/>
              </w:rPr>
            </w:pPr>
            <w:r w:rsidDel="00000000" w:rsidR="00000000" w:rsidRPr="00000000">
              <w:rPr>
                <w:sz w:val="20"/>
                <w:szCs w:val="20"/>
                <w:highlight w:val="yellow"/>
                <w:rtl w:val="0"/>
              </w:rPr>
              <w:t xml:space="preserve">Body systems to be included: skeletal /muscular, nervous, digestive, respiratory,  circulatory, excretory</w:t>
            </w:r>
          </w:p>
          <w:p w:rsidR="00000000" w:rsidDel="00000000" w:rsidP="00000000" w:rsidRDefault="00000000" w:rsidRPr="00000000" w14:paraId="0000009C">
            <w:pPr>
              <w:numPr>
                <w:ilvl w:val="0"/>
                <w:numId w:val="7"/>
              </w:numPr>
              <w:spacing w:line="240" w:lineRule="auto"/>
              <w:ind w:left="720" w:hanging="360"/>
              <w:jc w:val="both"/>
              <w:rPr>
                <w:sz w:val="20"/>
                <w:szCs w:val="20"/>
                <w:highlight w:val="yellow"/>
              </w:rPr>
            </w:pPr>
            <w:hyperlink r:id="rId20">
              <w:r w:rsidDel="00000000" w:rsidR="00000000" w:rsidRPr="00000000">
                <w:rPr>
                  <w:color w:val="1155cc"/>
                  <w:sz w:val="20"/>
                  <w:szCs w:val="20"/>
                  <w:highlight w:val="yellow"/>
                  <w:u w:val="single"/>
                  <w:rtl w:val="0"/>
                </w:rPr>
                <w:t xml:space="preserve">Human Body Systems Chart</w:t>
              </w:r>
            </w:hyperlink>
            <w:r w:rsidDel="00000000" w:rsidR="00000000" w:rsidRPr="00000000">
              <w:rPr>
                <w:rtl w:val="0"/>
              </w:rPr>
            </w:r>
          </w:p>
          <w:p w:rsidR="00000000" w:rsidDel="00000000" w:rsidP="00000000" w:rsidRDefault="00000000" w:rsidRPr="00000000" w14:paraId="0000009D">
            <w:pPr>
              <w:numPr>
                <w:ilvl w:val="0"/>
                <w:numId w:val="13"/>
              </w:numPr>
              <w:spacing w:line="240" w:lineRule="auto"/>
              <w:ind w:left="720" w:hanging="360"/>
              <w:jc w:val="both"/>
              <w:rPr>
                <w:sz w:val="20"/>
                <w:szCs w:val="20"/>
                <w:highlight w:val="yellow"/>
              </w:rPr>
            </w:pPr>
            <w:r w:rsidDel="00000000" w:rsidR="00000000" w:rsidRPr="00000000">
              <w:rPr>
                <w:sz w:val="20"/>
                <w:szCs w:val="20"/>
                <w:highlight w:val="yellow"/>
                <w:rtl w:val="0"/>
              </w:rPr>
              <w:t xml:space="preserve">Using a template, groups create skeletons and add to it as each body system is introduced.</w:t>
            </w:r>
          </w:p>
          <w:p w:rsidR="00000000" w:rsidDel="00000000" w:rsidP="00000000" w:rsidRDefault="00000000" w:rsidRPr="00000000" w14:paraId="0000009E">
            <w:pPr>
              <w:numPr>
                <w:ilvl w:val="0"/>
                <w:numId w:val="13"/>
              </w:numPr>
              <w:spacing w:line="240" w:lineRule="auto"/>
              <w:ind w:left="720" w:hanging="360"/>
              <w:jc w:val="both"/>
              <w:rPr>
                <w:sz w:val="20"/>
                <w:szCs w:val="20"/>
                <w:highlight w:val="yellow"/>
              </w:rPr>
            </w:pPr>
            <w:r w:rsidDel="00000000" w:rsidR="00000000" w:rsidRPr="00000000">
              <w:rPr>
                <w:sz w:val="20"/>
                <w:szCs w:val="20"/>
                <w:highlight w:val="yellow"/>
                <w:rtl w:val="0"/>
              </w:rPr>
              <w:t xml:space="preserve">             </w:t>
            </w:r>
            <w:r w:rsidDel="00000000" w:rsidR="00000000" w:rsidRPr="00000000">
              <w:rPr>
                <w:sz w:val="20"/>
                <w:szCs w:val="20"/>
                <w:highlight w:val="yellow"/>
                <w:u w:val="single"/>
                <w:rtl w:val="0"/>
              </w:rPr>
              <w:t xml:space="preserve">The Body Book</w:t>
            </w:r>
            <w:r w:rsidDel="00000000" w:rsidR="00000000" w:rsidRPr="00000000">
              <w:rPr>
                <w:sz w:val="20"/>
                <w:szCs w:val="20"/>
                <w:highlight w:val="yellow"/>
                <w:rtl w:val="0"/>
              </w:rPr>
              <w:t xml:space="preserve"> by Donald Silver and Patricia Wynne</w:t>
            </w:r>
          </w:p>
          <w:p w:rsidR="00000000" w:rsidDel="00000000" w:rsidP="00000000" w:rsidRDefault="00000000" w:rsidRPr="00000000" w14:paraId="0000009F">
            <w:pPr>
              <w:numPr>
                <w:ilvl w:val="1"/>
                <w:numId w:val="13"/>
              </w:numPr>
              <w:spacing w:line="240" w:lineRule="auto"/>
              <w:ind w:left="1440" w:hanging="360"/>
              <w:jc w:val="both"/>
              <w:rPr>
                <w:sz w:val="20"/>
                <w:szCs w:val="20"/>
                <w:highlight w:val="yellow"/>
              </w:rPr>
            </w:pPr>
            <w:r w:rsidDel="00000000" w:rsidR="00000000" w:rsidRPr="00000000">
              <w:rPr>
                <w:sz w:val="20"/>
                <w:szCs w:val="20"/>
                <w:highlight w:val="yellow"/>
                <w:rtl w:val="0"/>
              </w:rPr>
              <w:t xml:space="preserve">Skeletal System-chicken wing dissection, bone dissection (pick up a cut bone from the grocery)</w:t>
            </w:r>
          </w:p>
          <w:p w:rsidR="00000000" w:rsidDel="00000000" w:rsidP="00000000" w:rsidRDefault="00000000" w:rsidRPr="00000000" w14:paraId="000000A0">
            <w:pPr>
              <w:numPr>
                <w:ilvl w:val="2"/>
                <w:numId w:val="13"/>
              </w:numPr>
              <w:spacing w:line="240" w:lineRule="auto"/>
              <w:ind w:left="2160" w:hanging="360"/>
              <w:jc w:val="both"/>
              <w:rPr>
                <w:sz w:val="20"/>
                <w:szCs w:val="20"/>
                <w:highlight w:val="yellow"/>
              </w:rPr>
            </w:pPr>
            <w:hyperlink r:id="rId21">
              <w:r w:rsidDel="00000000" w:rsidR="00000000" w:rsidRPr="00000000">
                <w:rPr>
                  <w:color w:val="1155cc"/>
                  <w:sz w:val="20"/>
                  <w:szCs w:val="20"/>
                  <w:highlight w:val="yellow"/>
                  <w:u w:val="single"/>
                  <w:rtl w:val="0"/>
                </w:rPr>
                <w:t xml:space="preserve">Skeleton System Wrap-Up Questions</w:t>
              </w:r>
            </w:hyperlink>
            <w:r w:rsidDel="00000000" w:rsidR="00000000" w:rsidRPr="00000000">
              <w:rPr>
                <w:rtl w:val="0"/>
              </w:rPr>
            </w:r>
          </w:p>
          <w:p w:rsidR="00000000" w:rsidDel="00000000" w:rsidP="00000000" w:rsidRDefault="00000000" w:rsidRPr="00000000" w14:paraId="000000A1">
            <w:pPr>
              <w:numPr>
                <w:ilvl w:val="2"/>
                <w:numId w:val="13"/>
              </w:numPr>
              <w:spacing w:line="240" w:lineRule="auto"/>
              <w:ind w:left="2160" w:hanging="360"/>
              <w:jc w:val="both"/>
              <w:rPr>
                <w:sz w:val="20"/>
                <w:szCs w:val="20"/>
                <w:highlight w:val="yellow"/>
              </w:rPr>
            </w:pPr>
            <w:hyperlink r:id="rId22">
              <w:r w:rsidDel="00000000" w:rsidR="00000000" w:rsidRPr="00000000">
                <w:rPr>
                  <w:color w:val="1155cc"/>
                  <w:sz w:val="20"/>
                  <w:szCs w:val="20"/>
                  <w:highlight w:val="yellow"/>
                  <w:u w:val="single"/>
                  <w:rtl w:val="0"/>
                </w:rPr>
                <w:t xml:space="preserve">Skeletons picture</w:t>
              </w:r>
            </w:hyperlink>
            <w:r w:rsidDel="00000000" w:rsidR="00000000" w:rsidRPr="00000000">
              <w:rPr>
                <w:rtl w:val="0"/>
              </w:rPr>
            </w:r>
          </w:p>
          <w:p w:rsidR="00000000" w:rsidDel="00000000" w:rsidP="00000000" w:rsidRDefault="00000000" w:rsidRPr="00000000" w14:paraId="000000A2">
            <w:pPr>
              <w:numPr>
                <w:ilvl w:val="1"/>
                <w:numId w:val="13"/>
              </w:numPr>
              <w:spacing w:line="240" w:lineRule="auto"/>
              <w:ind w:left="1440" w:hanging="360"/>
              <w:jc w:val="both"/>
              <w:rPr>
                <w:sz w:val="20"/>
                <w:szCs w:val="20"/>
                <w:highlight w:val="yellow"/>
              </w:rPr>
            </w:pPr>
            <w:r w:rsidDel="00000000" w:rsidR="00000000" w:rsidRPr="00000000">
              <w:rPr>
                <w:sz w:val="20"/>
                <w:szCs w:val="20"/>
                <w:highlight w:val="yellow"/>
                <w:rtl w:val="0"/>
              </w:rPr>
              <w:t xml:space="preserve">Muscular System-</w:t>
            </w:r>
          </w:p>
          <w:p w:rsidR="00000000" w:rsidDel="00000000" w:rsidP="00000000" w:rsidRDefault="00000000" w:rsidRPr="00000000" w14:paraId="000000A3">
            <w:pPr>
              <w:numPr>
                <w:ilvl w:val="2"/>
                <w:numId w:val="13"/>
              </w:numPr>
              <w:spacing w:line="240" w:lineRule="auto"/>
              <w:ind w:left="2160" w:hanging="360"/>
              <w:jc w:val="both"/>
              <w:rPr>
                <w:sz w:val="20"/>
                <w:szCs w:val="20"/>
              </w:rPr>
            </w:pPr>
            <w:hyperlink r:id="rId23">
              <w:r w:rsidDel="00000000" w:rsidR="00000000" w:rsidRPr="00000000">
                <w:rPr>
                  <w:color w:val="1155cc"/>
                  <w:sz w:val="20"/>
                  <w:szCs w:val="20"/>
                  <w:u w:val="single"/>
                  <w:rtl w:val="0"/>
                </w:rPr>
                <w:t xml:space="preserve">Muscular System Intro. Video-Youtube</w:t>
              </w:r>
            </w:hyperlink>
            <w:r w:rsidDel="00000000" w:rsidR="00000000" w:rsidRPr="00000000">
              <w:rPr>
                <w:rtl w:val="0"/>
              </w:rPr>
            </w:r>
          </w:p>
          <w:p w:rsidR="00000000" w:rsidDel="00000000" w:rsidP="00000000" w:rsidRDefault="00000000" w:rsidRPr="00000000" w14:paraId="000000A4">
            <w:pPr>
              <w:numPr>
                <w:ilvl w:val="2"/>
                <w:numId w:val="13"/>
              </w:numPr>
              <w:spacing w:line="240" w:lineRule="auto"/>
              <w:ind w:left="2160" w:hanging="360"/>
              <w:jc w:val="both"/>
              <w:rPr>
                <w:sz w:val="20"/>
                <w:szCs w:val="20"/>
              </w:rPr>
            </w:pPr>
            <w:hyperlink r:id="rId24">
              <w:r w:rsidDel="00000000" w:rsidR="00000000" w:rsidRPr="00000000">
                <w:rPr>
                  <w:color w:val="1155cc"/>
                  <w:sz w:val="20"/>
                  <w:szCs w:val="20"/>
                  <w:u w:val="single"/>
                  <w:rtl w:val="0"/>
                </w:rPr>
                <w:t xml:space="preserve">Voluntary/Involuntary Muscles-Blinking Lab</w:t>
              </w:r>
            </w:hyperlink>
            <w:r w:rsidDel="00000000" w:rsidR="00000000" w:rsidRPr="00000000">
              <w:rPr>
                <w:rtl w:val="0"/>
              </w:rPr>
            </w:r>
          </w:p>
          <w:p w:rsidR="00000000" w:rsidDel="00000000" w:rsidP="00000000" w:rsidRDefault="00000000" w:rsidRPr="00000000" w14:paraId="000000A5">
            <w:pPr>
              <w:numPr>
                <w:ilvl w:val="1"/>
                <w:numId w:val="13"/>
              </w:numPr>
              <w:spacing w:line="240" w:lineRule="auto"/>
              <w:ind w:left="1440" w:hanging="360"/>
              <w:jc w:val="both"/>
              <w:rPr>
                <w:sz w:val="20"/>
                <w:szCs w:val="20"/>
              </w:rPr>
            </w:pPr>
            <w:r w:rsidDel="00000000" w:rsidR="00000000" w:rsidRPr="00000000">
              <w:rPr>
                <w:sz w:val="20"/>
                <w:szCs w:val="20"/>
                <w:rtl w:val="0"/>
              </w:rPr>
              <w:t xml:space="preserve">Nervous System-</w:t>
            </w:r>
          </w:p>
          <w:p w:rsidR="00000000" w:rsidDel="00000000" w:rsidP="00000000" w:rsidRDefault="00000000" w:rsidRPr="00000000" w14:paraId="000000A6">
            <w:pPr>
              <w:numPr>
                <w:ilvl w:val="2"/>
                <w:numId w:val="13"/>
              </w:numPr>
              <w:spacing w:line="240" w:lineRule="auto"/>
              <w:ind w:left="2160" w:hanging="360"/>
              <w:jc w:val="both"/>
              <w:rPr>
                <w:sz w:val="20"/>
                <w:szCs w:val="20"/>
              </w:rPr>
            </w:pPr>
            <w:r w:rsidDel="00000000" w:rsidR="00000000" w:rsidRPr="00000000">
              <w:rPr>
                <w:sz w:val="20"/>
                <w:szCs w:val="20"/>
                <w:rtl w:val="0"/>
              </w:rPr>
              <w:t xml:space="preserve"> </w:t>
            </w:r>
            <w:hyperlink r:id="rId25">
              <w:r w:rsidDel="00000000" w:rsidR="00000000" w:rsidRPr="00000000">
                <w:rPr>
                  <w:color w:val="1155cc"/>
                  <w:sz w:val="20"/>
                  <w:szCs w:val="20"/>
                  <w:u w:val="single"/>
                  <w:rtl w:val="0"/>
                </w:rPr>
                <w:t xml:space="preserve">Brain Hemisphere hat pattern</w:t>
              </w:r>
            </w:hyperlink>
            <w:r w:rsidDel="00000000" w:rsidR="00000000" w:rsidRPr="00000000">
              <w:rPr>
                <w:rtl w:val="0"/>
              </w:rPr>
            </w:r>
          </w:p>
          <w:p w:rsidR="00000000" w:rsidDel="00000000" w:rsidP="00000000" w:rsidRDefault="00000000" w:rsidRPr="00000000" w14:paraId="000000A7">
            <w:pPr>
              <w:numPr>
                <w:ilvl w:val="1"/>
                <w:numId w:val="13"/>
              </w:numPr>
              <w:spacing w:line="240" w:lineRule="auto"/>
              <w:ind w:left="1440" w:hanging="360"/>
              <w:jc w:val="both"/>
              <w:rPr>
                <w:sz w:val="20"/>
                <w:szCs w:val="20"/>
              </w:rPr>
            </w:pPr>
            <w:r w:rsidDel="00000000" w:rsidR="00000000" w:rsidRPr="00000000">
              <w:rPr>
                <w:sz w:val="20"/>
                <w:szCs w:val="20"/>
                <w:rtl w:val="0"/>
              </w:rPr>
              <w:t xml:space="preserve">Digestive System </w:t>
            </w:r>
          </w:p>
          <w:p w:rsidR="00000000" w:rsidDel="00000000" w:rsidP="00000000" w:rsidRDefault="00000000" w:rsidRPr="00000000" w14:paraId="000000A8">
            <w:pPr>
              <w:numPr>
                <w:ilvl w:val="2"/>
                <w:numId w:val="13"/>
              </w:numPr>
              <w:spacing w:line="240" w:lineRule="auto"/>
              <w:ind w:left="2160" w:hanging="360"/>
              <w:jc w:val="both"/>
              <w:rPr>
                <w:sz w:val="20"/>
                <w:szCs w:val="20"/>
              </w:rPr>
            </w:pPr>
            <w:hyperlink r:id="rId26">
              <w:r w:rsidDel="00000000" w:rsidR="00000000" w:rsidRPr="00000000">
                <w:rPr>
                  <w:color w:val="1155cc"/>
                  <w:sz w:val="20"/>
                  <w:szCs w:val="20"/>
                  <w:u w:val="single"/>
                  <w:rtl w:val="0"/>
                </w:rPr>
                <w:t xml:space="preserve">Digestive System lessons</w:t>
              </w:r>
            </w:hyperlink>
            <w:r w:rsidDel="00000000" w:rsidR="00000000" w:rsidRPr="00000000">
              <w:rPr>
                <w:sz w:val="20"/>
                <w:szCs w:val="20"/>
                <w:rtl w:val="0"/>
              </w:rPr>
              <w:t xml:space="preserve">-see summary</w:t>
            </w:r>
          </w:p>
          <w:p w:rsidR="00000000" w:rsidDel="00000000" w:rsidP="00000000" w:rsidRDefault="00000000" w:rsidRPr="00000000" w14:paraId="000000A9">
            <w:pPr>
              <w:numPr>
                <w:ilvl w:val="2"/>
                <w:numId w:val="13"/>
              </w:numPr>
              <w:spacing w:line="240" w:lineRule="auto"/>
              <w:ind w:left="2160" w:hanging="360"/>
              <w:rPr>
                <w:sz w:val="20"/>
                <w:szCs w:val="20"/>
              </w:rPr>
            </w:pPr>
            <w:hyperlink r:id="rId27">
              <w:r w:rsidDel="00000000" w:rsidR="00000000" w:rsidRPr="00000000">
                <w:rPr>
                  <w:color w:val="1155cc"/>
                  <w:sz w:val="20"/>
                  <w:szCs w:val="20"/>
                  <w:u w:val="single"/>
                  <w:rtl w:val="0"/>
                </w:rPr>
                <w:t xml:space="preserve">Digestive system activity/lab</w:t>
              </w:r>
            </w:hyperlink>
            <w:r w:rsidDel="00000000" w:rsidR="00000000" w:rsidRPr="00000000">
              <w:rPr>
                <w:rtl w:val="0"/>
              </w:rPr>
            </w:r>
          </w:p>
          <w:p w:rsidR="00000000" w:rsidDel="00000000" w:rsidP="00000000" w:rsidRDefault="00000000" w:rsidRPr="00000000" w14:paraId="000000AA">
            <w:pPr>
              <w:numPr>
                <w:ilvl w:val="2"/>
                <w:numId w:val="13"/>
              </w:numPr>
              <w:spacing w:line="240" w:lineRule="auto"/>
              <w:ind w:left="2160" w:hanging="360"/>
              <w:rPr>
                <w:sz w:val="20"/>
                <w:szCs w:val="20"/>
              </w:rPr>
            </w:pPr>
            <w:hyperlink r:id="rId28">
              <w:r w:rsidDel="00000000" w:rsidR="00000000" w:rsidRPr="00000000">
                <w:rPr>
                  <w:color w:val="1155cc"/>
                  <w:sz w:val="20"/>
                  <w:szCs w:val="20"/>
                  <w:u w:val="single"/>
                  <w:rtl w:val="0"/>
                </w:rPr>
                <w:t xml:space="preserve">How Long is Your Digestive System? Activity</w:t>
              </w:r>
            </w:hyperlink>
            <w:r w:rsidDel="00000000" w:rsidR="00000000" w:rsidRPr="00000000">
              <w:rPr>
                <w:rtl w:val="0"/>
              </w:rPr>
            </w:r>
          </w:p>
          <w:p w:rsidR="00000000" w:rsidDel="00000000" w:rsidP="00000000" w:rsidRDefault="00000000" w:rsidRPr="00000000" w14:paraId="000000AB">
            <w:pPr>
              <w:numPr>
                <w:ilvl w:val="1"/>
                <w:numId w:val="13"/>
              </w:numPr>
              <w:spacing w:line="240" w:lineRule="auto"/>
              <w:ind w:left="1440" w:hanging="360"/>
              <w:jc w:val="both"/>
              <w:rPr>
                <w:sz w:val="20"/>
                <w:szCs w:val="20"/>
              </w:rPr>
            </w:pPr>
            <w:r w:rsidDel="00000000" w:rsidR="00000000" w:rsidRPr="00000000">
              <w:rPr>
                <w:sz w:val="20"/>
                <w:szCs w:val="20"/>
                <w:rtl w:val="0"/>
              </w:rPr>
              <w:t xml:space="preserve">Respiratory System-</w:t>
            </w:r>
          </w:p>
          <w:p w:rsidR="00000000" w:rsidDel="00000000" w:rsidP="00000000" w:rsidRDefault="00000000" w:rsidRPr="00000000" w14:paraId="000000AC">
            <w:pPr>
              <w:numPr>
                <w:ilvl w:val="2"/>
                <w:numId w:val="13"/>
              </w:numPr>
              <w:spacing w:line="240" w:lineRule="auto"/>
              <w:ind w:left="2160" w:hanging="360"/>
              <w:jc w:val="both"/>
              <w:rPr>
                <w:sz w:val="20"/>
                <w:szCs w:val="20"/>
              </w:rPr>
            </w:pPr>
            <w:r w:rsidDel="00000000" w:rsidR="00000000" w:rsidRPr="00000000">
              <w:rPr>
                <w:sz w:val="20"/>
                <w:szCs w:val="20"/>
                <w:rtl w:val="0"/>
              </w:rPr>
              <w:t xml:space="preserve">model of respiratory system straws/balloons</w:t>
            </w:r>
          </w:p>
          <w:p w:rsidR="00000000" w:rsidDel="00000000" w:rsidP="00000000" w:rsidRDefault="00000000" w:rsidRPr="00000000" w14:paraId="000000AD">
            <w:pPr>
              <w:numPr>
                <w:ilvl w:val="2"/>
                <w:numId w:val="13"/>
              </w:numPr>
              <w:spacing w:line="240" w:lineRule="auto"/>
              <w:ind w:left="2160" w:hanging="360"/>
              <w:jc w:val="both"/>
              <w:rPr>
                <w:sz w:val="20"/>
                <w:szCs w:val="20"/>
              </w:rPr>
            </w:pPr>
            <w:hyperlink r:id="rId29">
              <w:r w:rsidDel="00000000" w:rsidR="00000000" w:rsidRPr="00000000">
                <w:rPr>
                  <w:color w:val="1155cc"/>
                  <w:sz w:val="20"/>
                  <w:szCs w:val="20"/>
                  <w:u w:val="single"/>
                  <w:rtl w:val="0"/>
                </w:rPr>
                <w:t xml:space="preserve">Model of Respiratory System</w:t>
              </w:r>
            </w:hyperlink>
            <w:r w:rsidDel="00000000" w:rsidR="00000000" w:rsidRPr="00000000">
              <w:rPr>
                <w:rtl w:val="0"/>
              </w:rPr>
            </w:r>
          </w:p>
          <w:p w:rsidR="00000000" w:rsidDel="00000000" w:rsidP="00000000" w:rsidRDefault="00000000" w:rsidRPr="00000000" w14:paraId="000000AE">
            <w:pPr>
              <w:numPr>
                <w:ilvl w:val="1"/>
                <w:numId w:val="13"/>
              </w:numPr>
              <w:spacing w:line="240" w:lineRule="auto"/>
              <w:ind w:left="1440" w:hanging="360"/>
              <w:jc w:val="both"/>
              <w:rPr>
                <w:sz w:val="20"/>
                <w:szCs w:val="20"/>
              </w:rPr>
            </w:pPr>
            <w:r w:rsidDel="00000000" w:rsidR="00000000" w:rsidRPr="00000000">
              <w:rPr>
                <w:sz w:val="20"/>
                <w:szCs w:val="20"/>
                <w:rtl w:val="0"/>
              </w:rPr>
              <w:t xml:space="preserve">Circulatory System-</w:t>
            </w:r>
          </w:p>
          <w:p w:rsidR="00000000" w:rsidDel="00000000" w:rsidP="00000000" w:rsidRDefault="00000000" w:rsidRPr="00000000" w14:paraId="000000AF">
            <w:pPr>
              <w:numPr>
                <w:ilvl w:val="2"/>
                <w:numId w:val="13"/>
              </w:numPr>
              <w:spacing w:line="240" w:lineRule="auto"/>
              <w:ind w:left="2160" w:hanging="360"/>
              <w:jc w:val="both"/>
              <w:rPr>
                <w:sz w:val="20"/>
                <w:szCs w:val="20"/>
              </w:rPr>
            </w:pPr>
            <w:hyperlink r:id="rId30">
              <w:r w:rsidDel="00000000" w:rsidR="00000000" w:rsidRPr="00000000">
                <w:rPr>
                  <w:color w:val="1155cc"/>
                  <w:sz w:val="20"/>
                  <w:szCs w:val="20"/>
                  <w:u w:val="single"/>
                  <w:rtl w:val="0"/>
                </w:rPr>
                <w:t xml:space="preserve">Coloring sheet Circulatory System</w:t>
              </w:r>
            </w:hyperlink>
            <w:r w:rsidDel="00000000" w:rsidR="00000000" w:rsidRPr="00000000">
              <w:rPr>
                <w:rtl w:val="0"/>
              </w:rPr>
            </w:r>
          </w:p>
          <w:p w:rsidR="00000000" w:rsidDel="00000000" w:rsidP="00000000" w:rsidRDefault="00000000" w:rsidRPr="00000000" w14:paraId="000000B0">
            <w:pPr>
              <w:numPr>
                <w:ilvl w:val="1"/>
                <w:numId w:val="13"/>
              </w:numPr>
              <w:spacing w:line="240" w:lineRule="auto"/>
              <w:ind w:left="1440" w:hanging="360"/>
              <w:jc w:val="both"/>
              <w:rPr>
                <w:sz w:val="20"/>
                <w:szCs w:val="20"/>
              </w:rPr>
            </w:pPr>
            <w:r w:rsidDel="00000000" w:rsidR="00000000" w:rsidRPr="00000000">
              <w:rPr>
                <w:sz w:val="20"/>
                <w:szCs w:val="20"/>
                <w:rtl w:val="0"/>
              </w:rPr>
              <w:t xml:space="preserve">Excretory System-</w:t>
            </w:r>
          </w:p>
          <w:p w:rsidR="00000000" w:rsidDel="00000000" w:rsidP="00000000" w:rsidRDefault="00000000" w:rsidRPr="00000000" w14:paraId="000000B1">
            <w:pPr>
              <w:numPr>
                <w:ilvl w:val="2"/>
                <w:numId w:val="13"/>
              </w:numPr>
              <w:spacing w:line="240" w:lineRule="auto"/>
              <w:ind w:left="2160" w:hanging="360"/>
              <w:jc w:val="both"/>
              <w:rPr>
                <w:sz w:val="20"/>
                <w:szCs w:val="20"/>
              </w:rPr>
            </w:pPr>
            <w:hyperlink r:id="rId31">
              <w:r w:rsidDel="00000000" w:rsidR="00000000" w:rsidRPr="00000000">
                <w:rPr>
                  <w:color w:val="1155cc"/>
                  <w:sz w:val="20"/>
                  <w:szCs w:val="20"/>
                  <w:u w:val="single"/>
                  <w:rtl w:val="0"/>
                </w:rPr>
                <w:t xml:space="preserve">Excretory System Challenge</w:t>
              </w:r>
            </w:hyperlink>
            <w:r w:rsidDel="00000000" w:rsidR="00000000" w:rsidRPr="00000000">
              <w:rPr>
                <w:rtl w:val="0"/>
              </w:rPr>
            </w:r>
          </w:p>
          <w:p w:rsidR="00000000" w:rsidDel="00000000" w:rsidP="00000000" w:rsidRDefault="00000000" w:rsidRPr="00000000" w14:paraId="000000B2">
            <w:pPr>
              <w:numPr>
                <w:ilvl w:val="2"/>
                <w:numId w:val="13"/>
              </w:numPr>
              <w:spacing w:line="240" w:lineRule="auto"/>
              <w:ind w:left="2160" w:hanging="360"/>
              <w:jc w:val="both"/>
              <w:rPr>
                <w:sz w:val="20"/>
                <w:szCs w:val="20"/>
              </w:rPr>
            </w:pPr>
            <w:hyperlink r:id="rId32">
              <w:r w:rsidDel="00000000" w:rsidR="00000000" w:rsidRPr="00000000">
                <w:rPr>
                  <w:color w:val="1155cc"/>
                  <w:sz w:val="20"/>
                  <w:szCs w:val="20"/>
                  <w:u w:val="single"/>
                  <w:rtl w:val="0"/>
                </w:rPr>
                <w:t xml:space="preserve">Excretory System Challenge Example</w:t>
              </w:r>
            </w:hyperlink>
            <w:r w:rsidDel="00000000" w:rsidR="00000000" w:rsidRPr="00000000">
              <w:rPr>
                <w:rtl w:val="0"/>
              </w:rPr>
            </w:r>
          </w:p>
          <w:p w:rsidR="00000000" w:rsidDel="00000000" w:rsidP="00000000" w:rsidRDefault="00000000" w:rsidRPr="00000000" w14:paraId="000000B3">
            <w:pPr>
              <w:numPr>
                <w:ilvl w:val="0"/>
                <w:numId w:val="3"/>
              </w:numPr>
              <w:spacing w:line="240" w:lineRule="auto"/>
              <w:ind w:left="720" w:hanging="360"/>
              <w:jc w:val="both"/>
              <w:rPr>
                <w:sz w:val="20"/>
                <w:szCs w:val="20"/>
              </w:rPr>
            </w:pPr>
            <w:hyperlink r:id="rId33">
              <w:r w:rsidDel="00000000" w:rsidR="00000000" w:rsidRPr="00000000">
                <w:rPr>
                  <w:color w:val="1155cc"/>
                  <w:sz w:val="20"/>
                  <w:szCs w:val="20"/>
                  <w:u w:val="single"/>
                  <w:rtl w:val="0"/>
                </w:rPr>
                <w:t xml:space="preserve">Human Body Systems Reader's Theater</w:t>
              </w:r>
            </w:hyperlink>
            <w:r w:rsidDel="00000000" w:rsidR="00000000" w:rsidRPr="00000000">
              <w:rPr>
                <w:rtl w:val="0"/>
              </w:rPr>
            </w:r>
          </w:p>
          <w:p w:rsidR="00000000" w:rsidDel="00000000" w:rsidP="00000000" w:rsidRDefault="00000000" w:rsidRPr="00000000" w14:paraId="000000B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5">
            <w:pPr>
              <w:spacing w:line="240" w:lineRule="auto"/>
              <w:rPr>
                <w:rFonts w:ascii="Calibri" w:cs="Calibri" w:eastAsia="Calibri" w:hAnsi="Calibri"/>
              </w:rPr>
            </w:pPr>
            <w:r w:rsidDel="00000000" w:rsidR="00000000" w:rsidRPr="00000000">
              <w:rPr>
                <w:rtl w:val="0"/>
              </w:rPr>
            </w:r>
          </w:p>
        </w:tc>
      </w:tr>
      <w:tr>
        <w:tc>
          <w:tcPr>
            <w:gridSpan w:val="4"/>
          </w:tcPr>
          <w:p w:rsidR="00000000" w:rsidDel="00000000" w:rsidP="00000000" w:rsidRDefault="00000000" w:rsidRPr="00000000" w14:paraId="000000B9">
            <w:pPr>
              <w:pStyle w:val="Heading2"/>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Instructional Notes:</w:t>
            </w:r>
          </w:p>
          <w:p w:rsidR="00000000" w:rsidDel="00000000" w:rsidP="00000000" w:rsidRDefault="00000000" w:rsidRPr="00000000" w14:paraId="000000B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Sociocultural implications</w:t>
            </w:r>
          </w:p>
          <w:p w:rsidR="00000000" w:rsidDel="00000000" w:rsidP="00000000" w:rsidRDefault="00000000" w:rsidRPr="00000000" w14:paraId="000000BC">
            <w:pPr>
              <w:spacing w:line="240" w:lineRule="auto"/>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i w:val="1"/>
                <w:color w:val="cc0000"/>
                <w:rtl w:val="0"/>
              </w:rPr>
              <w:t xml:space="preserve">Guide</w:t>
            </w:r>
            <w:r w:rsidDel="00000000" w:rsidR="00000000" w:rsidRPr="00000000">
              <w:rPr>
                <w:rFonts w:ascii="Calibri" w:cs="Calibri" w:eastAsia="Calibri" w:hAnsi="Calibri"/>
                <w:i w:val="1"/>
                <w:rtl w:val="0"/>
              </w:rPr>
              <w:t xml:space="preserve">: think about the interaction of the student (including his/her identity, knowledge, culture, proficiency in English and home languages, literacy level, academic readiness, beliefs, values, and experiences) with the given academic contexts (including register, genre/text type, and task/situation, and the student’s relationship to other participants’ identities and social roles) - delete</w:t>
            </w:r>
            <w:r w:rsidDel="00000000" w:rsidR="00000000" w:rsidRPr="00000000">
              <w:rPr>
                <w:rFonts w:ascii="Calibri" w:cs="Calibri" w:eastAsia="Calibri" w:hAnsi="Calibri"/>
                <w:rtl w:val="0"/>
              </w:rPr>
              <w:t xml:space="preserve">]</w:t>
            </w:r>
          </w:p>
          <w:p w:rsidR="00000000" w:rsidDel="00000000" w:rsidP="00000000" w:rsidRDefault="00000000" w:rsidRPr="00000000" w14:paraId="000000B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Prior Knowledge</w:t>
            </w:r>
          </w:p>
          <w:p w:rsidR="00000000" w:rsidDel="00000000" w:rsidP="00000000" w:rsidRDefault="00000000" w:rsidRPr="00000000" w14:paraId="000000BF">
            <w:pPr>
              <w:numPr>
                <w:ilvl w:val="0"/>
                <w:numId w:val="10"/>
              </w:numPr>
              <w:spacing w:line="240" w:lineRule="auto"/>
              <w:ind w:left="720" w:hanging="360"/>
            </w:pPr>
            <w:r w:rsidDel="00000000" w:rsidR="00000000" w:rsidRPr="00000000">
              <w:rPr>
                <w:rFonts w:ascii="Calibri" w:cs="Calibri" w:eastAsia="Calibri" w:hAnsi="Calibri"/>
                <w:rtl w:val="0"/>
              </w:rPr>
              <w:t xml:space="preserve">list</w:t>
            </w:r>
          </w:p>
          <w:p w:rsidR="00000000" w:rsidDel="00000000" w:rsidP="00000000" w:rsidRDefault="00000000" w:rsidRPr="00000000" w14:paraId="000000C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Future Knowledge</w:t>
            </w:r>
          </w:p>
          <w:p w:rsidR="00000000" w:rsidDel="00000000" w:rsidP="00000000" w:rsidRDefault="00000000" w:rsidRPr="00000000" w14:paraId="000000C1">
            <w:pPr>
              <w:numPr>
                <w:ilvl w:val="0"/>
                <w:numId w:val="10"/>
              </w:numPr>
              <w:spacing w:line="240" w:lineRule="auto"/>
              <w:ind w:left="720" w:hanging="360"/>
            </w:pPr>
            <w:r w:rsidDel="00000000" w:rsidR="00000000" w:rsidRPr="00000000">
              <w:rPr>
                <w:rFonts w:ascii="Calibri" w:cs="Calibri" w:eastAsia="Calibri" w:hAnsi="Calibri"/>
                <w:rtl w:val="0"/>
              </w:rPr>
              <w:t xml:space="preserve">list</w:t>
            </w:r>
          </w:p>
          <w:p w:rsidR="00000000" w:rsidDel="00000000" w:rsidP="00000000" w:rsidRDefault="00000000" w:rsidRPr="00000000" w14:paraId="000000C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Common Misconceptions</w:t>
            </w:r>
          </w:p>
          <w:p w:rsidR="00000000" w:rsidDel="00000000" w:rsidP="00000000" w:rsidRDefault="00000000" w:rsidRPr="00000000" w14:paraId="000000C3">
            <w:pPr>
              <w:numPr>
                <w:ilvl w:val="0"/>
                <w:numId w:val="10"/>
              </w:numPr>
              <w:spacing w:line="240" w:lineRule="auto"/>
              <w:ind w:left="720" w:hanging="360"/>
            </w:pPr>
            <w:bookmarkStart w:colFirst="0" w:colLast="0" w:name="_gjdgxs" w:id="0"/>
            <w:bookmarkEnd w:id="0"/>
            <w:r w:rsidDel="00000000" w:rsidR="00000000" w:rsidRPr="00000000">
              <w:rPr>
                <w:rFonts w:ascii="Calibri" w:cs="Calibri" w:eastAsia="Calibri" w:hAnsi="Calibri"/>
                <w:rtl w:val="0"/>
              </w:rPr>
              <w:t xml:space="preserve">list</w:t>
            </w:r>
          </w:p>
          <w:p w:rsidR="00000000" w:rsidDel="00000000" w:rsidP="00000000" w:rsidRDefault="00000000" w:rsidRPr="00000000" w14:paraId="000000C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Instructional Strategies</w:t>
            </w:r>
          </w:p>
          <w:p w:rsidR="00000000" w:rsidDel="00000000" w:rsidP="00000000" w:rsidRDefault="00000000" w:rsidRPr="00000000" w14:paraId="000000C5">
            <w:pPr>
              <w:numPr>
                <w:ilvl w:val="0"/>
                <w:numId w:val="10"/>
              </w:numPr>
              <w:spacing w:line="240" w:lineRule="auto"/>
              <w:ind w:left="720" w:hanging="360"/>
            </w:pPr>
            <w:r w:rsidDel="00000000" w:rsidR="00000000" w:rsidRPr="00000000">
              <w:rPr>
                <w:rFonts w:ascii="Calibri" w:cs="Calibri" w:eastAsia="Calibri" w:hAnsi="Calibri"/>
                <w:rtl w:val="0"/>
              </w:rPr>
              <w:t xml:space="preserve">list</w:t>
            </w:r>
          </w:p>
        </w:tc>
      </w:tr>
      <w:tr>
        <w:tc>
          <w:tcPr>
            <w:gridSpan w:val="4"/>
          </w:tcPr>
          <w:p w:rsidR="00000000" w:rsidDel="00000000" w:rsidP="00000000" w:rsidRDefault="00000000" w:rsidRPr="00000000" w14:paraId="000000C9">
            <w:pPr>
              <w:pStyle w:val="Heading2"/>
              <w:spacing w:after="0" w:before="0" w:line="240" w:lineRule="auto"/>
              <w:rPr>
                <w:rFonts w:ascii="Cambria" w:cs="Cambria" w:eastAsia="Cambria" w:hAnsi="Cambria"/>
                <w:b w:val="1"/>
                <w:sz w:val="26"/>
                <w:szCs w:val="26"/>
              </w:rPr>
            </w:pPr>
            <w:bookmarkStart w:colFirst="0" w:colLast="0" w:name="_p3ypd6m1a2ik" w:id="1"/>
            <w:bookmarkEnd w:id="1"/>
            <w:r w:rsidDel="00000000" w:rsidR="00000000" w:rsidRPr="00000000">
              <w:rPr>
                <w:rFonts w:ascii="Cambria" w:cs="Cambria" w:eastAsia="Cambria" w:hAnsi="Cambria"/>
                <w:b w:val="1"/>
                <w:sz w:val="26"/>
                <w:szCs w:val="26"/>
                <w:rtl w:val="0"/>
              </w:rPr>
              <w:t xml:space="preserve">Resources:</w:t>
            </w:r>
          </w:p>
          <w:p w:rsidR="00000000" w:rsidDel="00000000" w:rsidP="00000000" w:rsidRDefault="00000000" w:rsidRPr="00000000" w14:paraId="000000CA">
            <w:pPr>
              <w:spacing w:line="240" w:lineRule="auto"/>
              <w:rPr>
                <w:sz w:val="20"/>
                <w:szCs w:val="20"/>
              </w:rPr>
            </w:pPr>
            <w:r w:rsidDel="00000000" w:rsidR="00000000" w:rsidRPr="00000000">
              <w:rPr>
                <w:b w:val="1"/>
                <w:sz w:val="20"/>
                <w:szCs w:val="20"/>
                <w:rtl w:val="0"/>
              </w:rPr>
              <w:t xml:space="preserve">Open Resources: </w:t>
            </w:r>
            <w:hyperlink r:id="rId34">
              <w:r w:rsidDel="00000000" w:rsidR="00000000" w:rsidRPr="00000000">
                <w:rPr>
                  <w:b w:val="1"/>
                  <w:color w:val="1155cc"/>
                  <w:sz w:val="20"/>
                  <w:szCs w:val="20"/>
                  <w:u w:val="single"/>
                  <w:rtl w:val="0"/>
                </w:rPr>
                <w:t xml:space="preserve">Next Generation Science Standards</w:t>
              </w:r>
            </w:hyperlink>
            <w:r w:rsidDel="00000000" w:rsidR="00000000" w:rsidRPr="00000000">
              <w:rPr>
                <w:sz w:val="20"/>
                <w:szCs w:val="20"/>
                <w:rtl w:val="0"/>
              </w:rPr>
              <w:t xml:space="preserve"> </w:t>
            </w:r>
          </w:p>
          <w:p w:rsidR="00000000" w:rsidDel="00000000" w:rsidP="00000000" w:rsidRDefault="00000000" w:rsidRPr="00000000" w14:paraId="000000CB">
            <w:pPr>
              <w:spacing w:line="240" w:lineRule="auto"/>
              <w:jc w:val="both"/>
              <w:rPr>
                <w:sz w:val="20"/>
                <w:szCs w:val="20"/>
                <w:shd w:fill="e1e8fc" w:val="clear"/>
              </w:rPr>
            </w:pPr>
            <w:r w:rsidDel="00000000" w:rsidR="00000000" w:rsidRPr="00000000">
              <w:rPr>
                <w:sz w:val="20"/>
                <w:szCs w:val="20"/>
                <w:rtl w:val="0"/>
              </w:rPr>
              <w:t xml:space="preserve">                            </w:t>
            </w:r>
            <w:hyperlink r:id="rId35">
              <w:r w:rsidDel="00000000" w:rsidR="00000000" w:rsidRPr="00000000">
                <w:rPr>
                  <w:color w:val="1155cc"/>
                  <w:sz w:val="20"/>
                  <w:szCs w:val="20"/>
                  <w:u w:val="single"/>
                  <w:rtl w:val="0"/>
                </w:rPr>
                <w:t xml:space="preserve">OER Commons</w:t>
              </w:r>
            </w:hyperlink>
            <w:r w:rsidDel="00000000" w:rsidR="00000000" w:rsidRPr="00000000">
              <w:rPr>
                <w:rtl w:val="0"/>
              </w:rPr>
            </w:r>
          </w:p>
          <w:p w:rsidR="00000000" w:rsidDel="00000000" w:rsidP="00000000" w:rsidRDefault="00000000" w:rsidRPr="00000000" w14:paraId="000000CC">
            <w:pPr>
              <w:spacing w:line="240" w:lineRule="auto"/>
              <w:jc w:val="both"/>
              <w:rPr>
                <w:b w:val="1"/>
                <w:sz w:val="20"/>
                <w:szCs w:val="20"/>
              </w:rPr>
            </w:pPr>
            <w:r w:rsidDel="00000000" w:rsidR="00000000" w:rsidRPr="00000000">
              <w:rPr>
                <w:sz w:val="20"/>
                <w:szCs w:val="20"/>
                <w:shd w:fill="e1e8fc" w:val="clear"/>
                <w:rtl w:val="0"/>
              </w:rPr>
              <w:t xml:space="preserve">                 </w:t>
            </w:r>
            <w:r w:rsidDel="00000000" w:rsidR="00000000" w:rsidRPr="00000000">
              <w:rPr>
                <w:rtl w:val="0"/>
              </w:rPr>
            </w:r>
          </w:p>
          <w:p w:rsidR="00000000" w:rsidDel="00000000" w:rsidP="00000000" w:rsidRDefault="00000000" w:rsidRPr="00000000" w14:paraId="000000CD">
            <w:pPr>
              <w:spacing w:line="240" w:lineRule="auto"/>
              <w:rPr>
                <w:b w:val="1"/>
                <w:sz w:val="20"/>
                <w:szCs w:val="20"/>
              </w:rPr>
            </w:pPr>
            <w:r w:rsidDel="00000000" w:rsidR="00000000" w:rsidRPr="00000000">
              <w:rPr>
                <w:b w:val="1"/>
                <w:sz w:val="20"/>
                <w:szCs w:val="20"/>
                <w:rtl w:val="0"/>
              </w:rPr>
              <w:t xml:space="preserve">Video:</w:t>
            </w:r>
          </w:p>
          <w:p w:rsidR="00000000" w:rsidDel="00000000" w:rsidP="00000000" w:rsidRDefault="00000000" w:rsidRPr="00000000" w14:paraId="000000CE">
            <w:pPr>
              <w:spacing w:line="240" w:lineRule="auto"/>
              <w:jc w:val="both"/>
              <w:rPr>
                <w:sz w:val="20"/>
                <w:szCs w:val="20"/>
                <w:shd w:fill="e1e8fc" w:val="clear"/>
              </w:rPr>
            </w:pPr>
            <w:hyperlink r:id="rId36">
              <w:r w:rsidDel="00000000" w:rsidR="00000000" w:rsidRPr="00000000">
                <w:rPr>
                  <w:color w:val="1155cc"/>
                  <w:sz w:val="20"/>
                  <w:szCs w:val="20"/>
                  <w:u w:val="single"/>
                  <w:shd w:fill="e1e8fc" w:val="clear"/>
                  <w:rtl w:val="0"/>
                </w:rPr>
                <w:t xml:space="preserve">Brain Pop Videos and Activities</w:t>
              </w:r>
            </w:hyperlink>
            <w:r w:rsidDel="00000000" w:rsidR="00000000" w:rsidRPr="00000000">
              <w:rPr>
                <w:sz w:val="20"/>
                <w:szCs w:val="20"/>
                <w:shd w:fill="e1e8fc" w:val="clear"/>
                <w:rtl w:val="0"/>
              </w:rPr>
              <w:t xml:space="preserve">- Circulatory System, Digestive System,  Respiratory System, Bone Structure</w:t>
            </w:r>
          </w:p>
          <w:p w:rsidR="00000000" w:rsidDel="00000000" w:rsidP="00000000" w:rsidRDefault="00000000" w:rsidRPr="00000000" w14:paraId="000000CF">
            <w:pPr>
              <w:spacing w:line="240" w:lineRule="auto"/>
              <w:jc w:val="both"/>
              <w:rPr>
                <w:sz w:val="20"/>
                <w:szCs w:val="20"/>
                <w:shd w:fill="e1e8fc" w:val="clear"/>
              </w:rPr>
            </w:pPr>
            <w:hyperlink r:id="rId37">
              <w:r w:rsidDel="00000000" w:rsidR="00000000" w:rsidRPr="00000000">
                <w:rPr>
                  <w:color w:val="1155cc"/>
                  <w:sz w:val="20"/>
                  <w:szCs w:val="20"/>
                  <w:u w:val="single"/>
                  <w:shd w:fill="e1e8fc" w:val="clear"/>
                  <w:rtl w:val="0"/>
                </w:rPr>
                <w:t xml:space="preserve">Digestive Song - Mr Parr</w:t>
              </w:r>
            </w:hyperlink>
            <w:r w:rsidDel="00000000" w:rsidR="00000000" w:rsidRPr="00000000">
              <w:rPr>
                <w:rtl w:val="0"/>
              </w:rPr>
            </w:r>
          </w:p>
          <w:p w:rsidR="00000000" w:rsidDel="00000000" w:rsidP="00000000" w:rsidRDefault="00000000" w:rsidRPr="00000000" w14:paraId="000000D0">
            <w:pPr>
              <w:spacing w:line="240" w:lineRule="auto"/>
              <w:rPr>
                <w:sz w:val="20"/>
                <w:szCs w:val="20"/>
              </w:rPr>
            </w:pPr>
            <w:hyperlink r:id="rId38">
              <w:r w:rsidDel="00000000" w:rsidR="00000000" w:rsidRPr="00000000">
                <w:rPr>
                  <w:color w:val="1155cc"/>
                  <w:sz w:val="20"/>
                  <w:szCs w:val="20"/>
                  <w:u w:val="single"/>
                  <w:rtl w:val="0"/>
                </w:rPr>
                <w:t xml:space="preserve">Circulartory System - Mr Parr</w:t>
              </w:r>
            </w:hyperlink>
            <w:r w:rsidDel="00000000" w:rsidR="00000000" w:rsidRPr="00000000">
              <w:rPr>
                <w:rtl w:val="0"/>
              </w:rPr>
            </w:r>
          </w:p>
          <w:p w:rsidR="00000000" w:rsidDel="00000000" w:rsidP="00000000" w:rsidRDefault="00000000" w:rsidRPr="00000000" w14:paraId="000000D1">
            <w:pPr>
              <w:spacing w:line="240" w:lineRule="auto"/>
              <w:rPr>
                <w:sz w:val="20"/>
                <w:szCs w:val="20"/>
              </w:rPr>
            </w:pPr>
            <w:hyperlink r:id="rId39">
              <w:r w:rsidDel="00000000" w:rsidR="00000000" w:rsidRPr="00000000">
                <w:rPr>
                  <w:color w:val="1155cc"/>
                  <w:sz w:val="20"/>
                  <w:szCs w:val="20"/>
                  <w:u w:val="single"/>
                  <w:rtl w:val="0"/>
                </w:rPr>
                <w:t xml:space="preserve">Respiratory System - Mr Parr</w:t>
              </w:r>
            </w:hyperlink>
            <w:r w:rsidDel="00000000" w:rsidR="00000000" w:rsidRPr="00000000">
              <w:rPr>
                <w:rtl w:val="0"/>
              </w:rPr>
            </w:r>
          </w:p>
          <w:p w:rsidR="00000000" w:rsidDel="00000000" w:rsidP="00000000" w:rsidRDefault="00000000" w:rsidRPr="00000000" w14:paraId="000000D2">
            <w:pPr>
              <w:spacing w:line="240" w:lineRule="auto"/>
              <w:rPr>
                <w:sz w:val="20"/>
                <w:szCs w:val="20"/>
              </w:rPr>
            </w:pPr>
            <w:hyperlink r:id="rId40">
              <w:r w:rsidDel="00000000" w:rsidR="00000000" w:rsidRPr="00000000">
                <w:rPr>
                  <w:color w:val="1155cc"/>
                  <w:sz w:val="20"/>
                  <w:szCs w:val="20"/>
                  <w:u w:val="single"/>
                  <w:rtl w:val="0"/>
                </w:rPr>
                <w:t xml:space="preserve">Skeleton System - Mr Parr</w:t>
              </w:r>
            </w:hyperlink>
            <w:r w:rsidDel="00000000" w:rsidR="00000000" w:rsidRPr="00000000">
              <w:rPr>
                <w:rtl w:val="0"/>
              </w:rPr>
            </w:r>
          </w:p>
          <w:p w:rsidR="00000000" w:rsidDel="00000000" w:rsidP="00000000" w:rsidRDefault="00000000" w:rsidRPr="00000000" w14:paraId="000000D3">
            <w:pPr>
              <w:spacing w:line="240" w:lineRule="auto"/>
              <w:rPr>
                <w:sz w:val="20"/>
                <w:szCs w:val="20"/>
              </w:rPr>
            </w:pPr>
            <w:hyperlink r:id="rId41">
              <w:r w:rsidDel="00000000" w:rsidR="00000000" w:rsidRPr="00000000">
                <w:rPr>
                  <w:color w:val="1155cc"/>
                  <w:sz w:val="20"/>
                  <w:szCs w:val="20"/>
                  <w:u w:val="single"/>
                  <w:rtl w:val="0"/>
                </w:rPr>
                <w:t xml:space="preserve">Nervous System - Mr Parr</w:t>
              </w:r>
            </w:hyperlink>
            <w:r w:rsidDel="00000000" w:rsidR="00000000" w:rsidRPr="00000000">
              <w:rPr>
                <w:rtl w:val="0"/>
              </w:rPr>
            </w:r>
          </w:p>
          <w:p w:rsidR="00000000" w:rsidDel="00000000" w:rsidP="00000000" w:rsidRDefault="00000000" w:rsidRPr="00000000" w14:paraId="000000D4">
            <w:pPr>
              <w:spacing w:line="240" w:lineRule="auto"/>
              <w:rPr>
                <w:sz w:val="20"/>
                <w:szCs w:val="20"/>
              </w:rPr>
            </w:pPr>
            <w:hyperlink r:id="rId42">
              <w:r w:rsidDel="00000000" w:rsidR="00000000" w:rsidRPr="00000000">
                <w:rPr>
                  <w:color w:val="1155cc"/>
                  <w:sz w:val="20"/>
                  <w:szCs w:val="20"/>
                  <w:u w:val="single"/>
                  <w:rtl w:val="0"/>
                </w:rPr>
                <w:t xml:space="preserve">Muscles Make You Stronger - Mr Parr</w:t>
              </w:r>
            </w:hyperlink>
            <w:r w:rsidDel="00000000" w:rsidR="00000000" w:rsidRPr="00000000">
              <w:rPr>
                <w:rtl w:val="0"/>
              </w:rPr>
            </w:r>
          </w:p>
          <w:p w:rsidR="00000000" w:rsidDel="00000000" w:rsidP="00000000" w:rsidRDefault="00000000" w:rsidRPr="00000000" w14:paraId="000000D5">
            <w:pPr>
              <w:spacing w:line="240" w:lineRule="auto"/>
              <w:rPr>
                <w:b w:val="1"/>
                <w:sz w:val="20"/>
                <w:szCs w:val="20"/>
              </w:rPr>
            </w:pPr>
            <w:r w:rsidDel="00000000" w:rsidR="00000000" w:rsidRPr="00000000">
              <w:rPr>
                <w:rtl w:val="0"/>
              </w:rPr>
            </w:r>
          </w:p>
          <w:p w:rsidR="00000000" w:rsidDel="00000000" w:rsidP="00000000" w:rsidRDefault="00000000" w:rsidRPr="00000000" w14:paraId="000000D6">
            <w:pPr>
              <w:spacing w:line="240" w:lineRule="auto"/>
              <w:rPr>
                <w:b w:val="1"/>
                <w:sz w:val="20"/>
                <w:szCs w:val="20"/>
              </w:rPr>
            </w:pPr>
            <w:r w:rsidDel="00000000" w:rsidR="00000000" w:rsidRPr="00000000">
              <w:rPr>
                <w:b w:val="1"/>
                <w:sz w:val="20"/>
                <w:szCs w:val="20"/>
                <w:rtl w:val="0"/>
              </w:rPr>
              <w:t xml:space="preserve">Books: </w:t>
            </w:r>
          </w:p>
          <w:p w:rsidR="00000000" w:rsidDel="00000000" w:rsidP="00000000" w:rsidRDefault="00000000" w:rsidRPr="00000000" w14:paraId="000000D7">
            <w:pPr>
              <w:numPr>
                <w:ilvl w:val="0"/>
                <w:numId w:val="15"/>
              </w:numPr>
              <w:spacing w:line="240" w:lineRule="auto"/>
              <w:ind w:left="720" w:hanging="360"/>
              <w:jc w:val="both"/>
              <w:rPr>
                <w:sz w:val="20"/>
                <w:szCs w:val="20"/>
              </w:rPr>
            </w:pPr>
            <w:r w:rsidDel="00000000" w:rsidR="00000000" w:rsidRPr="00000000">
              <w:rPr>
                <w:sz w:val="20"/>
                <w:szCs w:val="20"/>
                <w:u w:val="single"/>
                <w:rtl w:val="0"/>
              </w:rPr>
              <w:t xml:space="preserve">The Body Book</w:t>
            </w:r>
            <w:r w:rsidDel="00000000" w:rsidR="00000000" w:rsidRPr="00000000">
              <w:rPr>
                <w:sz w:val="20"/>
                <w:szCs w:val="20"/>
                <w:rtl w:val="0"/>
              </w:rPr>
              <w:t xml:space="preserve"> by Donald Silver and Patricia Wynne (Teacher resource)</w:t>
            </w:r>
          </w:p>
          <w:p w:rsidR="00000000" w:rsidDel="00000000" w:rsidP="00000000" w:rsidRDefault="00000000" w:rsidRPr="00000000" w14:paraId="000000D8">
            <w:pPr>
              <w:numPr>
                <w:ilvl w:val="0"/>
                <w:numId w:val="15"/>
              </w:numPr>
              <w:spacing w:line="240" w:lineRule="auto"/>
              <w:ind w:left="720" w:hanging="360"/>
              <w:jc w:val="both"/>
              <w:rPr>
                <w:sz w:val="20"/>
                <w:szCs w:val="20"/>
              </w:rPr>
            </w:pPr>
            <w:r w:rsidDel="00000000" w:rsidR="00000000" w:rsidRPr="00000000">
              <w:rPr>
                <w:sz w:val="20"/>
                <w:szCs w:val="20"/>
                <w:u w:val="single"/>
                <w:rtl w:val="0"/>
              </w:rPr>
              <w:t xml:space="preserve">Cells, Tissues, and Organs</w:t>
            </w:r>
            <w:r w:rsidDel="00000000" w:rsidR="00000000" w:rsidRPr="00000000">
              <w:rPr>
                <w:sz w:val="20"/>
                <w:szCs w:val="20"/>
                <w:rtl w:val="0"/>
              </w:rPr>
              <w:t xml:space="preserve"> (The Human Machine) by Richard Spilsbury</w:t>
            </w:r>
          </w:p>
          <w:p w:rsidR="00000000" w:rsidDel="00000000" w:rsidP="00000000" w:rsidRDefault="00000000" w:rsidRPr="00000000" w14:paraId="000000D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A">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DE">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widowControl w:val="0"/>
        <w:rPr>
          <w:sz w:val="12"/>
          <w:szCs w:val="12"/>
        </w:rPr>
      </w:pPr>
      <w:r w:rsidDel="00000000" w:rsidR="00000000" w:rsidRPr="00000000">
        <w:rPr>
          <w:rtl w:val="0"/>
        </w:rPr>
      </w:r>
    </w:p>
    <w:p w:rsidR="00000000" w:rsidDel="00000000" w:rsidP="00000000" w:rsidRDefault="00000000" w:rsidRPr="00000000" w14:paraId="000000E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tblPr>
      <w:tblStyleRowBandSize w:val="1"/>
      <w:tblStyleColBandSize w:val="1"/>
      <w:tblCellMar>
        <w:top w:w="58.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uzxmKAWiN_U&amp;index=4&amp;list=PLSQwifbcqgeut7SkQW4DhuxINRAja5PU2" TargetMode="External"/><Relationship Id="rId20" Type="http://schemas.openxmlformats.org/officeDocument/2006/relationships/hyperlink" Target="https://docs.google.com/document/d/1YHobbFVECGmvforsEqucJeTA4Q7nQK6t92ciC6Xa048/edit?usp=sharing" TargetMode="External"/><Relationship Id="rId42" Type="http://schemas.openxmlformats.org/officeDocument/2006/relationships/hyperlink" Target="https://www.youtube.com/watch?v=vvBWnQJHGBs&amp;list=PLSQwifbcqgeut7SkQW4DhuxINRAja5PU2&amp;index=5" TargetMode="External"/><Relationship Id="rId41" Type="http://schemas.openxmlformats.org/officeDocument/2006/relationships/hyperlink" Target="https://www.youtube.com/watch?v=YRwPMICvbT4&amp;list=PLSQwifbcqgeut7SkQW4DhuxINRAja5PU2&amp;index=7" TargetMode="External"/><Relationship Id="rId22" Type="http://schemas.openxmlformats.org/officeDocument/2006/relationships/hyperlink" Target="https://docs.google.com/document/d/1QjfCjaydPQ0A1r-iBXxdtkZcq3WxHD1_9Pq9kSqpb8I/edit?usp=sharing" TargetMode="External"/><Relationship Id="rId21" Type="http://schemas.openxmlformats.org/officeDocument/2006/relationships/hyperlink" Target="https://docs.google.com/document/d/1xfQBM5voFazCCYV0M7xCQygCGY32vhxdkDINHDzpn-Y/edit?usp=sharing" TargetMode="External"/><Relationship Id="rId24" Type="http://schemas.openxmlformats.org/officeDocument/2006/relationships/hyperlink" Target="https://docs.google.com/document/d/13z6XnoPRYs2KE3T_uimK252TvFm2x2LBn2hhTfS1a_A/copy?usp=sharing" TargetMode="External"/><Relationship Id="rId23" Type="http://schemas.openxmlformats.org/officeDocument/2006/relationships/hyperlink" Target="https://www.google.com/search?q=youtube+how+do+our+bodies+move%3F&amp;oq=youtube+how+do+our+bodies+move%3F&amp;aqs=chrome..69i57j69i64.11534j0j7&amp;sourceid=chrome&amp;ie=UTF-8&amp;safe=active&amp;ssui=on#kpvalbx=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KgO6MjWLwmvcfYGd430xoTVMaPe83eXkWRCFQkPZGr4/edit?usp=sharing" TargetMode="External"/><Relationship Id="rId26" Type="http://schemas.openxmlformats.org/officeDocument/2006/relationships/hyperlink" Target="https://www.teachengineering.org/lessons/view/cub_human_lesson04" TargetMode="External"/><Relationship Id="rId25" Type="http://schemas.openxmlformats.org/officeDocument/2006/relationships/hyperlink" Target="http://www.ellenjmchenry.com/homeschool-freedownloads/lifesciences-games/documents/BrainHatIndividualDownload.pdf" TargetMode="External"/><Relationship Id="rId28" Type="http://schemas.openxmlformats.org/officeDocument/2006/relationships/hyperlink" Target="http://www.kcedventures.com/blog/outdoor-stem-how-long-are-your-small-intestines" TargetMode="External"/><Relationship Id="rId27" Type="http://schemas.openxmlformats.org/officeDocument/2006/relationships/hyperlink" Target="http://www.teachwithfergy.com/part-2-the-crackers-the-bread-in-a-bag-digestive-system-demonstrations/" TargetMode="External"/><Relationship Id="rId5" Type="http://schemas.openxmlformats.org/officeDocument/2006/relationships/styles" Target="styles.xml"/><Relationship Id="rId6" Type="http://schemas.openxmlformats.org/officeDocument/2006/relationships/hyperlink" Target="https://drive.google.com/open?id=0B1oO5U3iU008Q1ZGaEpFeFpLVnc" TargetMode="External"/><Relationship Id="rId29" Type="http://schemas.openxmlformats.org/officeDocument/2006/relationships/hyperlink" Target="https://www.slideshare.net/AshleyNicole27/doing-a-recycled-model-of-your-respiratory-system" TargetMode="External"/><Relationship Id="rId7" Type="http://schemas.openxmlformats.org/officeDocument/2006/relationships/hyperlink" Target="https://docs.google.com/document/d/1DoUKNuJeBBOulL4gzvdlvi91HPWaSIb_GB1VcMI7ZaA/edit?usp=sharing" TargetMode="External"/><Relationship Id="rId8" Type="http://schemas.openxmlformats.org/officeDocument/2006/relationships/hyperlink" Target="https://docs.google.com/document/d/1wyh8FhamtmyXt5lfUBuaAtmO-qrAGYBGCSut2pILDEU/edit?usp=sharing" TargetMode="External"/><Relationship Id="rId31" Type="http://schemas.openxmlformats.org/officeDocument/2006/relationships/hyperlink" Target="https://docs.google.com/document/d/1BV2kL55dr1ohY0tm1vpUCXQSTpMCDPTvq9G0a9eAhEs/copy?usp=sharing" TargetMode="External"/><Relationship Id="rId30" Type="http://schemas.openxmlformats.org/officeDocument/2006/relationships/hyperlink" Target="https://www.education.com/worksheet/article/inside-out-anatomy-cardiovascular/" TargetMode="External"/><Relationship Id="rId11" Type="http://schemas.openxmlformats.org/officeDocument/2006/relationships/hyperlink" Target="https://docs.google.com/document/d/1j5IksdKWFGM1YJZ4wiNhCyguZFqgB0AA9kcJXIB054Y/edit?usp=sharing" TargetMode="External"/><Relationship Id="rId33" Type="http://schemas.openxmlformats.org/officeDocument/2006/relationships/hyperlink" Target="http://www.sps186.org/downloads/basic/579144/ReadersTheateraboutHumanBodySystems.pdf" TargetMode="External"/><Relationship Id="rId10" Type="http://schemas.openxmlformats.org/officeDocument/2006/relationships/hyperlink" Target="https://docs.google.com/document/d/1WUYdIh2qdt6RDFV0G1MmwpXHQLu83RYbq3A6Rw56vgM/edit?usp=sharing" TargetMode="External"/><Relationship Id="rId32" Type="http://schemas.openxmlformats.org/officeDocument/2006/relationships/hyperlink" Target="https://docs.google.com/document/d/1etz-oZ6Q7BEBTVKfkvn4Jf2Y7UtCf200027skdDTJ3I/edit?usp=sharing" TargetMode="External"/><Relationship Id="rId13" Type="http://schemas.openxmlformats.org/officeDocument/2006/relationships/hyperlink" Target="https://docs.google.com/document/d/1aDe513skVHwgrO7puX1EHBlfiYZTsLY3VYwwAeyoanI/edit?usp=sharing" TargetMode="External"/><Relationship Id="rId35" Type="http://schemas.openxmlformats.org/officeDocument/2006/relationships/hyperlink" Target="https://www.oercommons.org/" TargetMode="External"/><Relationship Id="rId12" Type="http://schemas.openxmlformats.org/officeDocument/2006/relationships/hyperlink" Target="https://docs.google.com/document/d/1k4cw-7Y8DBvTDSjjXpl7lsLREvfVa7WtzRWFuk-OALk/edit?usp=sharing" TargetMode="External"/><Relationship Id="rId34" Type="http://schemas.openxmlformats.org/officeDocument/2006/relationships/hyperlink" Target="http://ngss.nsta.org/" TargetMode="External"/><Relationship Id="rId15" Type="http://schemas.openxmlformats.org/officeDocument/2006/relationships/hyperlink" Target="https://docs.google.com/document/d/135vYTlFj_KIIinsthIck1k6aRWlxAl9rqTBLyzGrOsU/edit?usp=sharing" TargetMode="External"/><Relationship Id="rId37" Type="http://schemas.openxmlformats.org/officeDocument/2006/relationships/hyperlink" Target="https://www.youtube.com/watch?v=8sDMVgw9d-c&amp;list=PLSQwifbcqgeut7SkQW4DhuxINRAja5PU2" TargetMode="External"/><Relationship Id="rId14" Type="http://schemas.openxmlformats.org/officeDocument/2006/relationships/hyperlink" Target="https://www.oercommons.org/authoring/20136-body-system-amusement-parks/view" TargetMode="External"/><Relationship Id="rId36" Type="http://schemas.openxmlformats.org/officeDocument/2006/relationships/hyperlink" Target="https://www.brainpop.com/" TargetMode="External"/><Relationship Id="rId17" Type="http://schemas.openxmlformats.org/officeDocument/2006/relationships/hyperlink" Target="https://docs.google.com/document/d/1gpO2RGohcDb0dNqegpEPzq9riw2XrWSyf74LYQ5DP8Q/edit?usp=sharing" TargetMode="External"/><Relationship Id="rId39" Type="http://schemas.openxmlformats.org/officeDocument/2006/relationships/hyperlink" Target="https://www.youtube.com/watch?v=p4zOXOM6wgE&amp;list=PLSQwifbcqgeut7SkQW4DhuxINRAja5PU2&amp;index=3" TargetMode="External"/><Relationship Id="rId16" Type="http://schemas.openxmlformats.org/officeDocument/2006/relationships/hyperlink" Target="http://safeyoutube.net/w/LADb" TargetMode="External"/><Relationship Id="rId38" Type="http://schemas.openxmlformats.org/officeDocument/2006/relationships/hyperlink" Target="https://www.youtube.com/watch?v=mDSFxcf2UgQ&amp;list=PLSQwifbcqgeut7SkQW4DhuxINRAja5PU2&amp;index=2" TargetMode="External"/><Relationship Id="rId19" Type="http://schemas.openxmlformats.org/officeDocument/2006/relationships/hyperlink" Target="https://docs.google.com/document/d/19LjrX8lBP-e-zaedHGqPNBshsFz9IRokDuJA2QoT5co/edit?usp=sharing" TargetMode="External"/><Relationship Id="rId18" Type="http://schemas.openxmlformats.org/officeDocument/2006/relationships/hyperlink" Target="https://docs.google.com/document/d/1BkNi6j6vgPCw1l-0qgw3L893l1pXHl5v6eXsGsKMo7s/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